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5DD87" w14:textId="77777777" w:rsidR="00204CA7" w:rsidRPr="00104431" w:rsidRDefault="00204CA7" w:rsidP="00204CA7">
      <w:pPr>
        <w:keepNext/>
        <w:jc w:val="right"/>
        <w:outlineLvl w:val="0"/>
        <w:rPr>
          <w:rFonts w:eastAsia="Calibri"/>
          <w:lang w:val="uk-UA" w:eastAsia="ru-RU"/>
        </w:rPr>
      </w:pPr>
    </w:p>
    <w:p w14:paraId="09528510" w14:textId="07F41F2B" w:rsidR="005F4767" w:rsidRPr="00104431" w:rsidRDefault="00204CA7" w:rsidP="005F4767">
      <w:pPr>
        <w:shd w:val="clear" w:color="auto" w:fill="FFFFFF"/>
        <w:spacing w:after="150"/>
        <w:ind w:left="5760" w:firstLine="720"/>
        <w:jc w:val="both"/>
        <w:rPr>
          <w:lang w:val="uk-UA" w:eastAsia="ru-RU"/>
        </w:rPr>
      </w:pPr>
      <w:r w:rsidRPr="00104431">
        <w:rPr>
          <w:lang w:val="uk-UA" w:eastAsia="ru-RU"/>
        </w:rPr>
        <w:t>ЗАТВЕРДЖЕНО</w:t>
      </w:r>
      <w:bookmarkStart w:id="0" w:name="n701"/>
      <w:bookmarkEnd w:id="0"/>
    </w:p>
    <w:p w14:paraId="4ACB1550" w14:textId="610A9C73" w:rsidR="005F4767" w:rsidRDefault="005F4767" w:rsidP="005F4767">
      <w:pPr>
        <w:shd w:val="clear" w:color="auto" w:fill="FFFFFF"/>
        <w:spacing w:after="150"/>
        <w:ind w:left="5760" w:firstLine="720"/>
        <w:jc w:val="both"/>
        <w:rPr>
          <w:rFonts w:eastAsia="Calibri"/>
          <w:lang w:val="uk-UA" w:eastAsia="ru-RU"/>
        </w:rPr>
      </w:pPr>
      <w:r w:rsidRPr="00104431">
        <w:rPr>
          <w:rFonts w:eastAsia="Calibri"/>
          <w:lang w:val="uk-UA" w:eastAsia="ru-RU"/>
        </w:rPr>
        <w:t>рішення</w:t>
      </w:r>
      <w:r w:rsidR="00C20963" w:rsidRPr="00104431">
        <w:rPr>
          <w:rFonts w:eastAsia="Calibri"/>
          <w:lang w:val="uk-UA" w:eastAsia="ru-RU"/>
        </w:rPr>
        <w:t>м</w:t>
      </w:r>
      <w:r w:rsidRPr="00104431">
        <w:rPr>
          <w:rFonts w:eastAsia="Calibri"/>
          <w:lang w:val="uk-UA" w:eastAsia="ru-RU"/>
        </w:rPr>
        <w:t xml:space="preserve"> </w:t>
      </w:r>
      <w:r w:rsidR="00FD0715">
        <w:rPr>
          <w:rFonts w:eastAsia="Calibri"/>
          <w:lang w:val="uk-UA" w:eastAsia="ru-RU"/>
        </w:rPr>
        <w:t>20 с</w:t>
      </w:r>
      <w:r w:rsidRPr="00104431">
        <w:rPr>
          <w:rFonts w:eastAsia="Calibri"/>
          <w:lang w:val="uk-UA" w:eastAsia="ru-RU"/>
        </w:rPr>
        <w:t>есії 8 скликання</w:t>
      </w:r>
    </w:p>
    <w:p w14:paraId="6F20C5F6" w14:textId="6225F432" w:rsidR="00FD0715" w:rsidRPr="00104431" w:rsidRDefault="00FD0715" w:rsidP="005F4767">
      <w:pPr>
        <w:shd w:val="clear" w:color="auto" w:fill="FFFFFF"/>
        <w:spacing w:after="150"/>
        <w:ind w:left="5760" w:firstLine="720"/>
        <w:jc w:val="both"/>
        <w:rPr>
          <w:lang w:val="uk-UA" w:eastAsia="ru-RU"/>
        </w:rPr>
      </w:pPr>
      <w:r>
        <w:rPr>
          <w:rFonts w:eastAsia="Calibri"/>
          <w:lang w:val="uk-UA" w:eastAsia="ru-RU"/>
        </w:rPr>
        <w:t>(четверте пленарне засідання)</w:t>
      </w:r>
    </w:p>
    <w:p w14:paraId="612E0EFB" w14:textId="77777777" w:rsidR="005F4767" w:rsidRPr="00104431" w:rsidRDefault="005F4767" w:rsidP="005F4767">
      <w:pPr>
        <w:shd w:val="clear" w:color="auto" w:fill="FFFFFF"/>
        <w:spacing w:after="150"/>
        <w:ind w:left="5760" w:firstLine="720"/>
        <w:jc w:val="both"/>
        <w:rPr>
          <w:lang w:val="uk-UA" w:eastAsia="ru-RU"/>
        </w:rPr>
      </w:pPr>
      <w:r w:rsidRPr="00104431">
        <w:rPr>
          <w:rFonts w:eastAsia="Calibri"/>
          <w:lang w:val="uk-UA" w:eastAsia="ru-RU"/>
        </w:rPr>
        <w:t>Тростянецької міської ради</w:t>
      </w:r>
    </w:p>
    <w:p w14:paraId="002C12FC" w14:textId="56C3C6D7" w:rsidR="005F4767" w:rsidRPr="00104431" w:rsidRDefault="005F4767" w:rsidP="005F4767">
      <w:pPr>
        <w:shd w:val="clear" w:color="auto" w:fill="FFFFFF"/>
        <w:spacing w:after="150"/>
        <w:ind w:left="5760" w:firstLine="720"/>
        <w:jc w:val="both"/>
        <w:rPr>
          <w:lang w:val="uk-UA" w:eastAsia="ru-RU"/>
        </w:rPr>
      </w:pPr>
      <w:r w:rsidRPr="00104431">
        <w:rPr>
          <w:rFonts w:eastAsia="Calibri"/>
          <w:lang w:val="uk-UA" w:eastAsia="ru-RU"/>
        </w:rPr>
        <w:t xml:space="preserve">№ </w:t>
      </w:r>
      <w:r w:rsidR="00FD0715">
        <w:rPr>
          <w:rFonts w:eastAsia="Calibri"/>
          <w:lang w:val="uk-UA" w:eastAsia="ru-RU"/>
        </w:rPr>
        <w:t>717</w:t>
      </w:r>
      <w:r w:rsidRPr="00104431">
        <w:rPr>
          <w:rFonts w:eastAsia="Calibri"/>
          <w:lang w:val="uk-UA" w:eastAsia="ru-RU"/>
        </w:rPr>
        <w:t xml:space="preserve"> від </w:t>
      </w:r>
      <w:r w:rsidR="00FD0715">
        <w:rPr>
          <w:rFonts w:eastAsia="Calibri"/>
          <w:lang w:val="uk-UA" w:eastAsia="ru-RU"/>
        </w:rPr>
        <w:t xml:space="preserve">03 грудня </w:t>
      </w:r>
      <w:r w:rsidRPr="00104431">
        <w:rPr>
          <w:rFonts w:eastAsia="Calibri"/>
          <w:lang w:val="uk-UA" w:eastAsia="ru-RU"/>
        </w:rPr>
        <w:t>2024 року</w:t>
      </w:r>
    </w:p>
    <w:p w14:paraId="563BFA53" w14:textId="77777777" w:rsidR="00204CA7" w:rsidRPr="00104431" w:rsidRDefault="00204CA7" w:rsidP="00204CA7">
      <w:pPr>
        <w:keepNext/>
        <w:jc w:val="right"/>
        <w:outlineLvl w:val="0"/>
        <w:rPr>
          <w:rFonts w:eastAsia="Calibri"/>
          <w:lang w:val="uk-UA" w:eastAsia="ru-RU"/>
        </w:rPr>
      </w:pPr>
    </w:p>
    <w:p w14:paraId="3879DE95" w14:textId="77777777" w:rsidR="00204CA7" w:rsidRPr="00104431" w:rsidRDefault="00204CA7" w:rsidP="00204CA7">
      <w:pPr>
        <w:keepNext/>
        <w:jc w:val="right"/>
        <w:outlineLvl w:val="0"/>
        <w:rPr>
          <w:rFonts w:eastAsia="Calibri"/>
          <w:lang w:val="uk-UA" w:eastAsia="ru-RU"/>
        </w:rPr>
      </w:pPr>
    </w:p>
    <w:p w14:paraId="20B5B45B" w14:textId="77777777" w:rsidR="00204CA7" w:rsidRPr="00104431" w:rsidRDefault="00204CA7" w:rsidP="00204CA7">
      <w:pPr>
        <w:keepNext/>
        <w:jc w:val="right"/>
        <w:outlineLvl w:val="0"/>
        <w:rPr>
          <w:rFonts w:eastAsia="Calibri"/>
          <w:lang w:val="uk-UA" w:eastAsia="ru-RU"/>
        </w:rPr>
      </w:pPr>
    </w:p>
    <w:p w14:paraId="007483DF" w14:textId="77777777" w:rsidR="00204CA7" w:rsidRPr="00104431" w:rsidRDefault="00204CA7" w:rsidP="00204CA7">
      <w:pPr>
        <w:keepNext/>
        <w:jc w:val="right"/>
        <w:outlineLvl w:val="0"/>
        <w:rPr>
          <w:rFonts w:eastAsia="Calibri"/>
          <w:lang w:val="uk-UA" w:eastAsia="ru-RU"/>
        </w:rPr>
      </w:pPr>
    </w:p>
    <w:p w14:paraId="7132C652" w14:textId="77777777" w:rsidR="00204CA7" w:rsidRPr="00104431" w:rsidRDefault="00204CA7" w:rsidP="00204CA7">
      <w:pPr>
        <w:keepNext/>
        <w:jc w:val="right"/>
        <w:outlineLvl w:val="0"/>
        <w:rPr>
          <w:rFonts w:eastAsia="Calibri"/>
          <w:lang w:val="uk-UA" w:eastAsia="ru-RU"/>
        </w:rPr>
      </w:pPr>
    </w:p>
    <w:p w14:paraId="4A5C7778" w14:textId="77777777" w:rsidR="00204CA7" w:rsidRPr="00104431" w:rsidRDefault="00204CA7" w:rsidP="00204CA7">
      <w:pPr>
        <w:keepNext/>
        <w:jc w:val="right"/>
        <w:outlineLvl w:val="0"/>
        <w:rPr>
          <w:rFonts w:eastAsia="Calibri"/>
          <w:lang w:val="uk-UA" w:eastAsia="ru-RU"/>
        </w:rPr>
      </w:pPr>
    </w:p>
    <w:p w14:paraId="77DC2A12" w14:textId="77777777" w:rsidR="00204CA7" w:rsidRPr="00104431" w:rsidRDefault="00204CA7" w:rsidP="00204CA7">
      <w:pPr>
        <w:keepNext/>
        <w:jc w:val="right"/>
        <w:outlineLvl w:val="0"/>
        <w:rPr>
          <w:rFonts w:eastAsia="Calibri"/>
          <w:lang w:val="uk-UA" w:eastAsia="ru-RU"/>
        </w:rPr>
      </w:pPr>
    </w:p>
    <w:p w14:paraId="415E8C63" w14:textId="77777777" w:rsidR="00204CA7" w:rsidRPr="00104431" w:rsidRDefault="00204CA7" w:rsidP="00204CA7">
      <w:pPr>
        <w:keepNext/>
        <w:jc w:val="right"/>
        <w:outlineLvl w:val="0"/>
        <w:rPr>
          <w:rFonts w:eastAsia="Calibri"/>
          <w:lang w:val="uk-UA" w:eastAsia="ru-RU"/>
        </w:rPr>
      </w:pPr>
    </w:p>
    <w:p w14:paraId="26953AF2" w14:textId="77777777" w:rsidR="00204CA7" w:rsidRPr="00104431" w:rsidRDefault="00204CA7" w:rsidP="00204CA7">
      <w:pPr>
        <w:keepNext/>
        <w:jc w:val="right"/>
        <w:outlineLvl w:val="0"/>
        <w:rPr>
          <w:rFonts w:eastAsia="Calibri"/>
          <w:lang w:val="uk-UA" w:eastAsia="ru-RU"/>
        </w:rPr>
      </w:pPr>
    </w:p>
    <w:p w14:paraId="02C4B6DE" w14:textId="77777777" w:rsidR="00204CA7" w:rsidRPr="00104431" w:rsidRDefault="00204CA7" w:rsidP="00204CA7">
      <w:pPr>
        <w:keepNext/>
        <w:jc w:val="right"/>
        <w:outlineLvl w:val="0"/>
        <w:rPr>
          <w:rFonts w:eastAsia="Calibri"/>
          <w:lang w:val="uk-UA" w:eastAsia="ru-RU"/>
        </w:rPr>
      </w:pPr>
    </w:p>
    <w:p w14:paraId="7E9C38D7" w14:textId="77777777" w:rsidR="00204CA7" w:rsidRPr="00104431" w:rsidRDefault="00204CA7" w:rsidP="00204CA7">
      <w:pPr>
        <w:keepNext/>
        <w:jc w:val="right"/>
        <w:outlineLvl w:val="0"/>
        <w:rPr>
          <w:rFonts w:eastAsia="Calibri"/>
          <w:lang w:val="uk-UA" w:eastAsia="ru-RU"/>
        </w:rPr>
      </w:pPr>
    </w:p>
    <w:p w14:paraId="343B1673" w14:textId="77777777" w:rsidR="00204CA7" w:rsidRPr="00104431" w:rsidRDefault="00204CA7" w:rsidP="00204CA7">
      <w:pPr>
        <w:keepNext/>
        <w:jc w:val="right"/>
        <w:outlineLvl w:val="0"/>
        <w:rPr>
          <w:rFonts w:eastAsia="Calibri"/>
          <w:lang w:val="uk-UA" w:eastAsia="ru-RU"/>
        </w:rPr>
      </w:pPr>
    </w:p>
    <w:p w14:paraId="78597FFD" w14:textId="77777777" w:rsidR="00204CA7" w:rsidRPr="00104431" w:rsidRDefault="00204CA7" w:rsidP="00204CA7">
      <w:pPr>
        <w:keepNext/>
        <w:jc w:val="right"/>
        <w:outlineLvl w:val="0"/>
        <w:rPr>
          <w:rFonts w:eastAsia="Calibri"/>
          <w:lang w:val="uk-UA" w:eastAsia="ru-RU"/>
        </w:rPr>
      </w:pPr>
    </w:p>
    <w:p w14:paraId="5CFAC737" w14:textId="77777777" w:rsidR="00204CA7" w:rsidRPr="00104431" w:rsidRDefault="00204CA7" w:rsidP="00204CA7">
      <w:pPr>
        <w:keepNext/>
        <w:jc w:val="right"/>
        <w:outlineLvl w:val="0"/>
        <w:rPr>
          <w:rFonts w:eastAsia="Calibri"/>
          <w:lang w:val="uk-UA" w:eastAsia="ru-RU"/>
        </w:rPr>
      </w:pPr>
    </w:p>
    <w:p w14:paraId="33E56EE2" w14:textId="77777777" w:rsidR="00204CA7" w:rsidRPr="00104431" w:rsidRDefault="00204CA7" w:rsidP="00204CA7">
      <w:pPr>
        <w:keepNext/>
        <w:jc w:val="right"/>
        <w:outlineLvl w:val="0"/>
        <w:rPr>
          <w:rFonts w:eastAsia="Calibri"/>
          <w:lang w:val="uk-UA" w:eastAsia="ru-RU"/>
        </w:rPr>
      </w:pPr>
    </w:p>
    <w:p w14:paraId="68AB896F" w14:textId="77777777" w:rsidR="00204CA7" w:rsidRPr="00104431" w:rsidRDefault="00204CA7" w:rsidP="00204CA7">
      <w:pPr>
        <w:pStyle w:val="rvps6"/>
        <w:spacing w:before="300" w:after="450"/>
        <w:ind w:left="450" w:right="450"/>
        <w:rPr>
          <w:rStyle w:val="spanrvts0"/>
          <w:lang w:val="uk" w:eastAsia="uk"/>
        </w:rPr>
      </w:pPr>
      <w:r w:rsidRPr="00104431">
        <w:rPr>
          <w:rStyle w:val="spanrvts23"/>
          <w:lang w:val="uk" w:eastAsia="uk"/>
        </w:rPr>
        <w:t xml:space="preserve">ПРАВИЛА </w:t>
      </w:r>
      <w:r w:rsidRPr="00104431">
        <w:rPr>
          <w:rStyle w:val="spanrvts23"/>
          <w:lang w:val="uk" w:eastAsia="uk"/>
        </w:rPr>
        <w:br/>
        <w:t>благоустрою території населених пунктів Тростянецької міської територіальної громади</w:t>
      </w:r>
    </w:p>
    <w:p w14:paraId="749761E5" w14:textId="6E93754A" w:rsidR="00CD0046" w:rsidRPr="00104431" w:rsidRDefault="00CD0046" w:rsidP="00204CA7">
      <w:pPr>
        <w:keepNext/>
        <w:jc w:val="right"/>
        <w:outlineLvl w:val="0"/>
        <w:rPr>
          <w:rFonts w:eastAsia="Calibri"/>
          <w:lang w:val="uk-UA" w:eastAsia="ru-RU"/>
        </w:rPr>
      </w:pPr>
    </w:p>
    <w:p w14:paraId="2A0795B0" w14:textId="000659E2" w:rsidR="00CD0046" w:rsidRPr="00104431" w:rsidRDefault="00CD0046" w:rsidP="00204CA7">
      <w:pPr>
        <w:keepNext/>
        <w:jc w:val="right"/>
        <w:outlineLvl w:val="0"/>
        <w:rPr>
          <w:rFonts w:eastAsia="Calibri"/>
          <w:lang w:val="uk-UA" w:eastAsia="ru-RU"/>
        </w:rPr>
      </w:pPr>
    </w:p>
    <w:p w14:paraId="0EB2D785" w14:textId="7E02C76E" w:rsidR="00CD0046" w:rsidRPr="00104431" w:rsidRDefault="00CD0046" w:rsidP="00204CA7">
      <w:pPr>
        <w:keepNext/>
        <w:jc w:val="right"/>
        <w:outlineLvl w:val="0"/>
        <w:rPr>
          <w:rFonts w:eastAsia="Calibri"/>
          <w:lang w:val="uk-UA" w:eastAsia="ru-RU"/>
        </w:rPr>
      </w:pPr>
    </w:p>
    <w:p w14:paraId="5CEB7D95" w14:textId="077B12B0" w:rsidR="00204CA7" w:rsidRPr="00104431" w:rsidRDefault="00204CA7">
      <w:pPr>
        <w:pStyle w:val="rvps7"/>
        <w:spacing w:before="150" w:after="150"/>
        <w:ind w:left="450" w:right="450"/>
        <w:rPr>
          <w:rStyle w:val="spanrvts15"/>
          <w:lang w:val="uk" w:eastAsia="uk"/>
        </w:rPr>
      </w:pPr>
      <w:bookmarkStart w:id="1" w:name="n14"/>
      <w:bookmarkEnd w:id="1"/>
    </w:p>
    <w:p w14:paraId="17889506" w14:textId="6DC9D72A" w:rsidR="00C20963" w:rsidRPr="00104431" w:rsidRDefault="00C20963">
      <w:pPr>
        <w:pStyle w:val="rvps7"/>
        <w:spacing w:before="150" w:after="150"/>
        <w:ind w:left="450" w:right="450"/>
        <w:rPr>
          <w:rStyle w:val="spanrvts15"/>
          <w:lang w:val="uk" w:eastAsia="uk"/>
        </w:rPr>
      </w:pPr>
    </w:p>
    <w:p w14:paraId="745AA5E9" w14:textId="549BE48A" w:rsidR="00C20963" w:rsidRPr="00104431" w:rsidRDefault="00C20963">
      <w:pPr>
        <w:pStyle w:val="rvps7"/>
        <w:spacing w:before="150" w:after="150"/>
        <w:ind w:left="450" w:right="450"/>
        <w:rPr>
          <w:rStyle w:val="spanrvts15"/>
          <w:lang w:val="uk" w:eastAsia="uk"/>
        </w:rPr>
      </w:pPr>
    </w:p>
    <w:p w14:paraId="7B9B5693" w14:textId="11553A72" w:rsidR="00C20963" w:rsidRPr="00104431" w:rsidRDefault="00C20963">
      <w:pPr>
        <w:pStyle w:val="rvps7"/>
        <w:spacing w:before="150" w:after="150"/>
        <w:ind w:left="450" w:right="450"/>
        <w:rPr>
          <w:rStyle w:val="spanrvts15"/>
          <w:lang w:val="uk" w:eastAsia="uk"/>
        </w:rPr>
      </w:pPr>
    </w:p>
    <w:p w14:paraId="0DAFD067" w14:textId="2CDAC09B" w:rsidR="00C20963" w:rsidRPr="00104431" w:rsidRDefault="00C20963">
      <w:pPr>
        <w:pStyle w:val="rvps7"/>
        <w:spacing w:before="150" w:after="150"/>
        <w:ind w:left="450" w:right="450"/>
        <w:rPr>
          <w:rStyle w:val="spanrvts15"/>
          <w:lang w:val="uk" w:eastAsia="uk"/>
        </w:rPr>
      </w:pPr>
    </w:p>
    <w:p w14:paraId="5F1BD532" w14:textId="49CEC5AA" w:rsidR="00C20963" w:rsidRPr="00104431" w:rsidRDefault="00C20963">
      <w:pPr>
        <w:pStyle w:val="rvps7"/>
        <w:spacing w:before="150" w:after="150"/>
        <w:ind w:left="450" w:right="450"/>
        <w:rPr>
          <w:rStyle w:val="spanrvts15"/>
          <w:lang w:val="uk" w:eastAsia="uk"/>
        </w:rPr>
      </w:pPr>
    </w:p>
    <w:p w14:paraId="1C81F72E" w14:textId="40F4732E" w:rsidR="00C20963" w:rsidRPr="00104431" w:rsidRDefault="00C20963">
      <w:pPr>
        <w:pStyle w:val="rvps7"/>
        <w:spacing w:before="150" w:after="150"/>
        <w:ind w:left="450" w:right="450"/>
        <w:rPr>
          <w:rStyle w:val="spanrvts15"/>
          <w:lang w:val="uk" w:eastAsia="uk"/>
        </w:rPr>
      </w:pPr>
    </w:p>
    <w:p w14:paraId="7CF392E2" w14:textId="2756ECE0" w:rsidR="00C20963" w:rsidRPr="00104431" w:rsidRDefault="00C20963">
      <w:pPr>
        <w:pStyle w:val="rvps7"/>
        <w:spacing w:before="150" w:after="150"/>
        <w:ind w:left="450" w:right="450"/>
        <w:rPr>
          <w:rStyle w:val="spanrvts15"/>
          <w:lang w:val="uk" w:eastAsia="uk"/>
        </w:rPr>
      </w:pPr>
    </w:p>
    <w:p w14:paraId="4CCA221E" w14:textId="65B4CC8F" w:rsidR="00C20963" w:rsidRPr="00104431" w:rsidRDefault="00D20ECC">
      <w:pPr>
        <w:pStyle w:val="rvps7"/>
        <w:spacing w:before="150" w:after="150"/>
        <w:ind w:left="450" w:right="450"/>
        <w:rPr>
          <w:rStyle w:val="spanrvts15"/>
          <w:lang w:val="uk" w:eastAsia="uk"/>
        </w:rPr>
      </w:pPr>
      <w:r w:rsidRPr="00104431">
        <w:rPr>
          <w:rStyle w:val="spanrvts15"/>
          <w:lang w:val="uk" w:eastAsia="uk"/>
        </w:rPr>
        <w:t>2024 рік</w:t>
      </w:r>
    </w:p>
    <w:p w14:paraId="453EAA91" w14:textId="7EC9889C" w:rsidR="00D20ECC" w:rsidRPr="008A2FA7" w:rsidRDefault="00D20ECC" w:rsidP="00D20ECC">
      <w:pPr>
        <w:pStyle w:val="rvps7"/>
        <w:ind w:left="450" w:right="450"/>
        <w:jc w:val="right"/>
        <w:rPr>
          <w:rStyle w:val="spanrvts15"/>
          <w:b w:val="0"/>
          <w:sz w:val="24"/>
          <w:lang w:val="uk" w:eastAsia="uk"/>
        </w:rPr>
      </w:pPr>
      <w:r w:rsidRPr="008A2FA7">
        <w:rPr>
          <w:rStyle w:val="spanrvts15"/>
          <w:b w:val="0"/>
          <w:sz w:val="24"/>
          <w:lang w:val="uk" w:eastAsia="uk"/>
        </w:rPr>
        <w:lastRenderedPageBreak/>
        <w:t>Додаток</w:t>
      </w:r>
    </w:p>
    <w:p w14:paraId="1022449C" w14:textId="354BAF62" w:rsidR="00D20ECC" w:rsidRPr="008A2FA7" w:rsidRDefault="00D20ECC" w:rsidP="00D20ECC">
      <w:pPr>
        <w:pStyle w:val="rvps7"/>
        <w:ind w:left="450" w:right="450"/>
        <w:jc w:val="right"/>
        <w:rPr>
          <w:rStyle w:val="spanrvts15"/>
          <w:b w:val="0"/>
          <w:sz w:val="24"/>
          <w:lang w:val="uk" w:eastAsia="uk"/>
        </w:rPr>
      </w:pPr>
      <w:r w:rsidRPr="008A2FA7">
        <w:rPr>
          <w:rStyle w:val="spanrvts15"/>
          <w:b w:val="0"/>
          <w:sz w:val="24"/>
          <w:lang w:val="uk" w:eastAsia="uk"/>
        </w:rPr>
        <w:t xml:space="preserve">до рішення </w:t>
      </w:r>
      <w:r w:rsidR="00FD0715" w:rsidRPr="008A2FA7">
        <w:rPr>
          <w:rStyle w:val="spanrvts15"/>
          <w:b w:val="0"/>
          <w:sz w:val="24"/>
          <w:lang w:val="uk" w:eastAsia="uk"/>
        </w:rPr>
        <w:t xml:space="preserve">20 </w:t>
      </w:r>
      <w:r w:rsidRPr="008A2FA7">
        <w:rPr>
          <w:rStyle w:val="spanrvts15"/>
          <w:b w:val="0"/>
          <w:sz w:val="24"/>
          <w:lang w:val="uk" w:eastAsia="uk"/>
        </w:rPr>
        <w:t>сесії 8 скликання</w:t>
      </w:r>
    </w:p>
    <w:p w14:paraId="33940B5C" w14:textId="0E105FCF" w:rsidR="00FD0715" w:rsidRPr="008A2FA7" w:rsidRDefault="00FD0715" w:rsidP="00D20ECC">
      <w:pPr>
        <w:pStyle w:val="rvps7"/>
        <w:ind w:left="450" w:right="450"/>
        <w:jc w:val="right"/>
        <w:rPr>
          <w:rStyle w:val="spanrvts15"/>
          <w:b w:val="0"/>
          <w:sz w:val="24"/>
          <w:lang w:val="uk" w:eastAsia="uk"/>
        </w:rPr>
      </w:pPr>
      <w:r w:rsidRPr="008A2FA7">
        <w:rPr>
          <w:rStyle w:val="spanrvts15"/>
          <w:b w:val="0"/>
          <w:sz w:val="24"/>
          <w:lang w:val="uk" w:eastAsia="uk"/>
        </w:rPr>
        <w:t>(четверте пленарне засідання)</w:t>
      </w:r>
    </w:p>
    <w:p w14:paraId="0DAED68A" w14:textId="77777777" w:rsidR="00D20ECC" w:rsidRPr="008A2FA7" w:rsidRDefault="00D20ECC" w:rsidP="00D20ECC">
      <w:pPr>
        <w:pStyle w:val="rvps7"/>
        <w:ind w:left="450" w:right="450"/>
        <w:jc w:val="right"/>
        <w:rPr>
          <w:rStyle w:val="spanrvts15"/>
          <w:b w:val="0"/>
          <w:sz w:val="24"/>
          <w:lang w:val="uk" w:eastAsia="uk"/>
        </w:rPr>
      </w:pPr>
      <w:r w:rsidRPr="008A2FA7">
        <w:rPr>
          <w:rStyle w:val="spanrvts15"/>
          <w:b w:val="0"/>
          <w:sz w:val="24"/>
          <w:lang w:val="uk" w:eastAsia="uk"/>
        </w:rPr>
        <w:t>Тростянецької міської ради</w:t>
      </w:r>
    </w:p>
    <w:p w14:paraId="21F8FCD9" w14:textId="39682989" w:rsidR="00D20ECC" w:rsidRPr="008A2FA7" w:rsidRDefault="00D20ECC" w:rsidP="00D20ECC">
      <w:pPr>
        <w:pStyle w:val="rvps7"/>
        <w:ind w:left="450" w:right="450"/>
        <w:jc w:val="right"/>
        <w:rPr>
          <w:rStyle w:val="spanrvts15"/>
          <w:b w:val="0"/>
          <w:sz w:val="24"/>
          <w:lang w:val="uk" w:eastAsia="uk"/>
        </w:rPr>
      </w:pPr>
      <w:r w:rsidRPr="008A2FA7">
        <w:rPr>
          <w:rStyle w:val="spanrvts15"/>
          <w:b w:val="0"/>
          <w:sz w:val="24"/>
          <w:lang w:val="uk" w:eastAsia="uk"/>
        </w:rPr>
        <w:t xml:space="preserve">№ </w:t>
      </w:r>
      <w:r w:rsidR="00FD0715" w:rsidRPr="008A2FA7">
        <w:rPr>
          <w:rStyle w:val="spanrvts15"/>
          <w:b w:val="0"/>
          <w:sz w:val="24"/>
          <w:lang w:val="uk" w:eastAsia="uk"/>
        </w:rPr>
        <w:t>717</w:t>
      </w:r>
      <w:r w:rsidRPr="008A2FA7">
        <w:rPr>
          <w:rStyle w:val="spanrvts15"/>
          <w:b w:val="0"/>
          <w:sz w:val="24"/>
          <w:lang w:val="uk" w:eastAsia="uk"/>
        </w:rPr>
        <w:t xml:space="preserve"> від </w:t>
      </w:r>
      <w:r w:rsidR="00FD0715" w:rsidRPr="008A2FA7">
        <w:rPr>
          <w:rStyle w:val="spanrvts15"/>
          <w:b w:val="0"/>
          <w:sz w:val="24"/>
          <w:lang w:val="uk" w:eastAsia="uk"/>
        </w:rPr>
        <w:t xml:space="preserve">03 грудня </w:t>
      </w:r>
      <w:r w:rsidRPr="008A2FA7">
        <w:rPr>
          <w:rStyle w:val="spanrvts15"/>
          <w:b w:val="0"/>
          <w:sz w:val="24"/>
          <w:lang w:val="uk" w:eastAsia="uk"/>
        </w:rPr>
        <w:t>2024 року</w:t>
      </w:r>
    </w:p>
    <w:p w14:paraId="7AB4EF7F" w14:textId="77777777" w:rsidR="00D20ECC" w:rsidRPr="008A2FA7" w:rsidRDefault="00D20ECC">
      <w:pPr>
        <w:pStyle w:val="rvps7"/>
        <w:spacing w:before="150" w:after="150"/>
        <w:ind w:left="450" w:right="450"/>
        <w:rPr>
          <w:rStyle w:val="spanrvts15"/>
          <w:sz w:val="16"/>
          <w:lang w:val="uk" w:eastAsia="uk"/>
        </w:rPr>
      </w:pPr>
      <w:bookmarkStart w:id="2" w:name="_GoBack"/>
      <w:bookmarkEnd w:id="2"/>
    </w:p>
    <w:p w14:paraId="35489C4F" w14:textId="486235C0" w:rsidR="004759DB" w:rsidRPr="00104431" w:rsidRDefault="00250C01">
      <w:pPr>
        <w:pStyle w:val="rvps7"/>
        <w:spacing w:before="150" w:after="150"/>
        <w:ind w:left="450" w:right="450"/>
        <w:rPr>
          <w:rStyle w:val="spanrvts0"/>
          <w:lang w:val="uk" w:eastAsia="uk"/>
        </w:rPr>
      </w:pPr>
      <w:r w:rsidRPr="00104431">
        <w:rPr>
          <w:rStyle w:val="spanrvts15"/>
          <w:lang w:val="uk" w:eastAsia="uk"/>
        </w:rPr>
        <w:t>І. Загальні положення</w:t>
      </w:r>
    </w:p>
    <w:p w14:paraId="7048A43F" w14:textId="78CE247F" w:rsidR="00DD4059" w:rsidRPr="00104431" w:rsidRDefault="00250C01">
      <w:pPr>
        <w:pStyle w:val="rvps2"/>
        <w:spacing w:after="150"/>
        <w:rPr>
          <w:rStyle w:val="spanrvts0"/>
          <w:lang w:val="uk" w:eastAsia="uk"/>
        </w:rPr>
      </w:pPr>
      <w:bookmarkStart w:id="3" w:name="n15"/>
      <w:bookmarkEnd w:id="3"/>
      <w:r w:rsidRPr="00104431">
        <w:rPr>
          <w:rStyle w:val="spanrvts0"/>
          <w:lang w:val="uk" w:eastAsia="uk"/>
        </w:rPr>
        <w:t xml:space="preserve">1. </w:t>
      </w:r>
      <w:r w:rsidR="00840773" w:rsidRPr="00104431">
        <w:rPr>
          <w:rStyle w:val="spanrvts0"/>
          <w:lang w:val="uk" w:eastAsia="uk"/>
        </w:rPr>
        <w:t xml:space="preserve">Правила благоустрою території населених пунктів Тростянецької міської територіальної громади (надалі - Правила) </w:t>
      </w:r>
      <w:r w:rsidRPr="00104431">
        <w:rPr>
          <w:rStyle w:val="spanrvts0"/>
          <w:lang w:val="uk" w:eastAsia="uk"/>
        </w:rPr>
        <w:t xml:space="preserve">установлюють вимоги щодо благоустрою території </w:t>
      </w:r>
      <w:r w:rsidR="00840773" w:rsidRPr="00104431">
        <w:rPr>
          <w:rStyle w:val="spanrvts0"/>
          <w:lang w:val="uk" w:eastAsia="uk"/>
        </w:rPr>
        <w:t>населених пунктів Тростянецької міської територіальної громади</w:t>
      </w:r>
      <w:r w:rsidRPr="00104431">
        <w:rPr>
          <w:rStyle w:val="spanrvts0"/>
          <w:lang w:val="uk" w:eastAsia="uk"/>
        </w:rPr>
        <w:t>.</w:t>
      </w:r>
    </w:p>
    <w:p w14:paraId="2DD1E9E4" w14:textId="77777777" w:rsidR="00DD4059" w:rsidRPr="00104431" w:rsidRDefault="00DD4059" w:rsidP="00DD4059">
      <w:pPr>
        <w:pStyle w:val="rvps2"/>
        <w:spacing w:after="150"/>
        <w:rPr>
          <w:bdr w:val="none" w:sz="0" w:space="0" w:color="auto" w:frame="1"/>
          <w:lang w:val="uk-UA"/>
        </w:rPr>
      </w:pPr>
      <w:r w:rsidRPr="00104431">
        <w:rPr>
          <w:rStyle w:val="spanrvts0"/>
          <w:lang w:val="uk-UA" w:eastAsia="uk"/>
        </w:rPr>
        <w:t xml:space="preserve">2. </w:t>
      </w:r>
      <w:r w:rsidRPr="00104431">
        <w:rPr>
          <w:bdr w:val="none" w:sz="0" w:space="0" w:color="auto" w:frame="1"/>
          <w:lang w:val="uk-UA"/>
        </w:rPr>
        <w:t>Ці Правила є нормативно-правовим актом, яким встановлюється порядок благоустрою та утримання територій населених пунктів Тростянецької міської територіальної громади, регулювання прав та обов’язків учасників правовідносин у сфері благоустрою, визначається комплекс заходів, необхідних для забезпечення чистоти і порядку на території селища та відповідних населених пунктів.</w:t>
      </w:r>
    </w:p>
    <w:p w14:paraId="6906A3F8" w14:textId="77777777" w:rsidR="00DD4059" w:rsidRPr="00104431" w:rsidRDefault="00DD4059" w:rsidP="00DD4059">
      <w:pPr>
        <w:pStyle w:val="rvps2"/>
        <w:spacing w:after="150"/>
        <w:rPr>
          <w:rStyle w:val="spanrvts0"/>
          <w:rFonts w:ascii="Arial" w:hAnsi="Arial" w:cs="Arial"/>
          <w:lang w:val="uk-UA"/>
        </w:rPr>
      </w:pPr>
      <w:r w:rsidRPr="00104431">
        <w:rPr>
          <w:bdr w:val="none" w:sz="0" w:space="0" w:color="auto" w:frame="1"/>
          <w:lang w:val="uk-UA"/>
        </w:rPr>
        <w:t>Правила спрямовані на створення умов, сприятливих для життєдіяльності людини і є обов’язковими для виконання на всій території громади (міста Тростянець та відповідних сільських населених пунктів) об`єднаннями громадян, підприємствами, установами, організаціями незалежно від форм власності і підпорядкування, їх керівниками, працівниками та громадянами.</w:t>
      </w:r>
    </w:p>
    <w:p w14:paraId="3ECD609F" w14:textId="175B1872" w:rsidR="004759DB" w:rsidRPr="00104431" w:rsidRDefault="00DD4059" w:rsidP="00DD4059">
      <w:pPr>
        <w:pStyle w:val="rvps2"/>
        <w:spacing w:after="150"/>
        <w:rPr>
          <w:rStyle w:val="spanrvts0"/>
          <w:lang w:val="uk" w:eastAsia="uk"/>
        </w:rPr>
      </w:pPr>
      <w:bookmarkStart w:id="4" w:name="n16"/>
      <w:bookmarkEnd w:id="4"/>
      <w:r w:rsidRPr="00104431">
        <w:rPr>
          <w:rStyle w:val="spanrvts0"/>
          <w:lang w:val="uk" w:eastAsia="uk"/>
        </w:rPr>
        <w:t>3</w:t>
      </w:r>
      <w:r w:rsidR="00250C01" w:rsidRPr="00104431">
        <w:rPr>
          <w:rStyle w:val="spanrvts0"/>
          <w:lang w:val="uk" w:eastAsia="uk"/>
        </w:rPr>
        <w:t xml:space="preserve">. У цих </w:t>
      </w:r>
      <w:r w:rsidR="00840773" w:rsidRPr="00104431">
        <w:rPr>
          <w:rStyle w:val="spanrvts0"/>
          <w:lang w:val="uk" w:eastAsia="uk"/>
        </w:rPr>
        <w:t>П</w:t>
      </w:r>
      <w:r w:rsidR="00250C01" w:rsidRPr="00104431">
        <w:rPr>
          <w:rStyle w:val="spanrvts0"/>
          <w:lang w:val="uk" w:eastAsia="uk"/>
        </w:rPr>
        <w:t>равилах наведені нижче терміни вживаються в таких значеннях:</w:t>
      </w:r>
    </w:p>
    <w:p w14:paraId="68009371" w14:textId="77777777" w:rsidR="004759DB" w:rsidRPr="00104431" w:rsidRDefault="00250C01">
      <w:pPr>
        <w:pStyle w:val="rvps2"/>
        <w:spacing w:after="150"/>
        <w:rPr>
          <w:rStyle w:val="spanrvts0"/>
          <w:lang w:val="uk" w:eastAsia="uk"/>
        </w:rPr>
      </w:pPr>
      <w:bookmarkStart w:id="5" w:name="n17"/>
      <w:bookmarkEnd w:id="5"/>
      <w:r w:rsidRPr="00104431">
        <w:rPr>
          <w:rStyle w:val="spanrvts0"/>
          <w:lang w:val="uk" w:eastAsia="uk"/>
        </w:rPr>
        <w:t>прилегла територія - територія, яка межує із об’єктом благоустрою (його частиною) або спорудою (тимчасовою спорудою), розташованою на об’єкті благоустрою по його периметру;</w:t>
      </w:r>
    </w:p>
    <w:p w14:paraId="79255487" w14:textId="5021B79E" w:rsidR="004759DB" w:rsidRPr="00104431" w:rsidRDefault="00250C01">
      <w:pPr>
        <w:pStyle w:val="rvps2"/>
        <w:spacing w:after="150"/>
        <w:rPr>
          <w:rStyle w:val="spanrvts0"/>
          <w:lang w:val="uk" w:eastAsia="uk"/>
        </w:rPr>
      </w:pPr>
      <w:bookmarkStart w:id="6" w:name="n18"/>
      <w:bookmarkEnd w:id="6"/>
      <w:r w:rsidRPr="00104431">
        <w:rPr>
          <w:rStyle w:val="spanrvts0"/>
          <w:lang w:val="uk" w:eastAsia="uk"/>
        </w:rPr>
        <w:t xml:space="preserve">інші терміни вживаються у значеннях, наведених у </w:t>
      </w:r>
      <w:r w:rsidR="00DD4059" w:rsidRPr="00104431">
        <w:rPr>
          <w:rStyle w:val="arvts96"/>
          <w:color w:val="auto"/>
          <w:lang w:val="uk" w:eastAsia="uk"/>
        </w:rPr>
        <w:t>Податковому кодексі України</w:t>
      </w:r>
      <w:r w:rsidRPr="00104431">
        <w:rPr>
          <w:rStyle w:val="spanrvts0"/>
          <w:lang w:val="uk" w:eastAsia="uk"/>
        </w:rPr>
        <w:t xml:space="preserve">, Законах України </w:t>
      </w:r>
      <w:r w:rsidR="00DD4059" w:rsidRPr="00104431">
        <w:rPr>
          <w:rStyle w:val="arvts96"/>
          <w:color w:val="auto"/>
          <w:lang w:val="uk" w:eastAsia="uk"/>
        </w:rPr>
        <w:t>«Про благоустрій населених пунктів»</w:t>
      </w:r>
      <w:r w:rsidRPr="00104431">
        <w:rPr>
          <w:rStyle w:val="spanrvts0"/>
          <w:lang w:val="uk" w:eastAsia="uk"/>
        </w:rPr>
        <w:t xml:space="preserve">, </w:t>
      </w:r>
      <w:r w:rsidR="00DD4059" w:rsidRPr="00104431">
        <w:rPr>
          <w:rStyle w:val="arvts96"/>
          <w:color w:val="auto"/>
          <w:lang w:val="uk" w:eastAsia="uk"/>
        </w:rPr>
        <w:t>«Про регулювання містобудівної діяльності»</w:t>
      </w:r>
      <w:r w:rsidRPr="00104431">
        <w:rPr>
          <w:rStyle w:val="spanrvts0"/>
          <w:lang w:val="uk" w:eastAsia="uk"/>
        </w:rPr>
        <w:t xml:space="preserve">, </w:t>
      </w:r>
      <w:r w:rsidR="00DD4059" w:rsidRPr="00104431">
        <w:rPr>
          <w:rStyle w:val="arvts96"/>
          <w:color w:val="auto"/>
          <w:lang w:val="uk" w:eastAsia="uk"/>
        </w:rPr>
        <w:t>«Про охорону культурної спадщини»</w:t>
      </w:r>
      <w:r w:rsidRPr="00104431">
        <w:rPr>
          <w:rStyle w:val="spanrvts0"/>
          <w:lang w:val="uk" w:eastAsia="uk"/>
        </w:rPr>
        <w:t xml:space="preserve">, </w:t>
      </w:r>
      <w:r w:rsidR="00DD4059" w:rsidRPr="00104431">
        <w:rPr>
          <w:rStyle w:val="arvts96"/>
          <w:color w:val="auto"/>
          <w:lang w:val="uk" w:eastAsia="uk"/>
        </w:rPr>
        <w:t>«Про місцеве самоврядування в Україні»</w:t>
      </w:r>
      <w:r w:rsidRPr="00104431">
        <w:rPr>
          <w:rStyle w:val="spanrvts0"/>
          <w:lang w:val="uk" w:eastAsia="uk"/>
        </w:rPr>
        <w:t xml:space="preserve">, </w:t>
      </w:r>
      <w:r w:rsidR="00DD4059" w:rsidRPr="00104431">
        <w:rPr>
          <w:rStyle w:val="arvts96"/>
          <w:color w:val="auto"/>
          <w:lang w:val="uk" w:eastAsia="uk"/>
        </w:rPr>
        <w:t>«Про органи самоорганізації населення»</w:t>
      </w:r>
      <w:r w:rsidRPr="00104431">
        <w:rPr>
          <w:rStyle w:val="spanrvts0"/>
          <w:lang w:val="uk" w:eastAsia="uk"/>
        </w:rPr>
        <w:t>.</w:t>
      </w:r>
    </w:p>
    <w:p w14:paraId="2828B043" w14:textId="39B0FE93" w:rsidR="004759DB" w:rsidRPr="00104431" w:rsidRDefault="00DD4059">
      <w:pPr>
        <w:pStyle w:val="rvps2"/>
        <w:spacing w:after="150"/>
        <w:rPr>
          <w:rStyle w:val="spanrvts0"/>
          <w:lang w:val="uk" w:eastAsia="uk"/>
        </w:rPr>
      </w:pPr>
      <w:bookmarkStart w:id="7" w:name="n19"/>
      <w:bookmarkEnd w:id="7"/>
      <w:r w:rsidRPr="00104431">
        <w:rPr>
          <w:rStyle w:val="spanrvts0"/>
          <w:lang w:val="uk" w:eastAsia="uk"/>
        </w:rPr>
        <w:t>4</w:t>
      </w:r>
      <w:r w:rsidR="00250C01" w:rsidRPr="00104431">
        <w:rPr>
          <w:rStyle w:val="spanrvts0"/>
          <w:lang w:val="uk" w:eastAsia="uk"/>
        </w:rPr>
        <w:t>.</w:t>
      </w:r>
      <w:bookmarkStart w:id="8" w:name="n20"/>
      <w:bookmarkEnd w:id="8"/>
      <w:r w:rsidR="00250C01" w:rsidRPr="00104431">
        <w:rPr>
          <w:rStyle w:val="spanrvts0"/>
          <w:lang w:val="uk" w:eastAsia="uk"/>
        </w:rPr>
        <w:t xml:space="preserve"> Фінансування заходів із благоустрою </w:t>
      </w:r>
      <w:r w:rsidR="00840773" w:rsidRPr="00104431">
        <w:rPr>
          <w:rStyle w:val="spanrvts0"/>
          <w:lang w:val="uk" w:eastAsia="uk"/>
        </w:rPr>
        <w:t xml:space="preserve">населених пунктів Тростянецької міської територіальної громади </w:t>
      </w:r>
      <w:r w:rsidR="00250C01" w:rsidRPr="00104431">
        <w:rPr>
          <w:rStyle w:val="spanrvts0"/>
          <w:lang w:val="uk" w:eastAsia="uk"/>
        </w:rPr>
        <w:t xml:space="preserve">здійснюється відповідно до </w:t>
      </w:r>
      <w:r w:rsidRPr="00104431">
        <w:rPr>
          <w:rStyle w:val="spanrvts0"/>
          <w:lang w:val="uk" w:eastAsia="uk"/>
        </w:rPr>
        <w:t xml:space="preserve">Бюджетного кодексу України та </w:t>
      </w:r>
      <w:r w:rsidRPr="00104431">
        <w:rPr>
          <w:rStyle w:val="arvts96"/>
          <w:color w:val="auto"/>
          <w:lang w:val="uk" w:eastAsia="uk"/>
        </w:rPr>
        <w:t>статті 36</w:t>
      </w:r>
      <w:r w:rsidR="00250C01" w:rsidRPr="00104431">
        <w:rPr>
          <w:rStyle w:val="spanrvts0"/>
          <w:lang w:val="uk" w:eastAsia="uk"/>
        </w:rPr>
        <w:t xml:space="preserve"> Закону України «Про благоустрій населених пунктів».</w:t>
      </w:r>
    </w:p>
    <w:p w14:paraId="3BFEBF80" w14:textId="77777777" w:rsidR="00DD4059" w:rsidRPr="00104431" w:rsidRDefault="00250C01" w:rsidP="00DD4059">
      <w:pPr>
        <w:pStyle w:val="rvps2"/>
        <w:spacing w:after="150"/>
        <w:rPr>
          <w:rStyle w:val="spanrvts0"/>
          <w:lang w:val="uk" w:eastAsia="uk"/>
        </w:rPr>
      </w:pPr>
      <w:bookmarkStart w:id="9" w:name="n21"/>
      <w:bookmarkEnd w:id="9"/>
      <w:r w:rsidRPr="00104431">
        <w:rPr>
          <w:rStyle w:val="spanrvts0"/>
          <w:lang w:val="uk" w:eastAsia="uk"/>
        </w:rPr>
        <w:t>Участь громадян у фінансуванні заходів із благоустрою населених пунктів Тростянецької міської територіальної громади здійснюється відповідно до статті 37 Закону України «Про благоустрій населених пунктів».</w:t>
      </w:r>
    </w:p>
    <w:p w14:paraId="37055E14" w14:textId="77777777" w:rsidR="009513CB" w:rsidRPr="00104431" w:rsidRDefault="00DD4059" w:rsidP="009513CB">
      <w:pPr>
        <w:pStyle w:val="rvps2"/>
        <w:spacing w:after="150"/>
        <w:rPr>
          <w:bdr w:val="none" w:sz="0" w:space="0" w:color="auto" w:frame="1"/>
          <w:lang w:val="uk-UA"/>
        </w:rPr>
      </w:pPr>
      <w:r w:rsidRPr="00104431">
        <w:rPr>
          <w:rStyle w:val="spanrvts0"/>
          <w:lang w:val="uk-UA" w:eastAsia="uk"/>
        </w:rPr>
        <w:t xml:space="preserve">5. </w:t>
      </w:r>
      <w:r w:rsidRPr="00104431">
        <w:rPr>
          <w:bdr w:val="none" w:sz="0" w:space="0" w:color="auto" w:frame="1"/>
          <w:lang w:val="uk-UA"/>
        </w:rPr>
        <w:t xml:space="preserve">Об’єкти благоустрою населених пунктів Тростянецької міської територіальної громади 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урахуванням вимог цих Правил, </w:t>
      </w:r>
      <w:r w:rsidR="009513CB" w:rsidRPr="00104431">
        <w:rPr>
          <w:bdr w:val="none" w:sz="0" w:space="0" w:color="auto" w:frame="1"/>
          <w:lang w:val="uk-UA"/>
        </w:rPr>
        <w:t>землевпорядної та містобудівної документації</w:t>
      </w:r>
      <w:r w:rsidRPr="00104431">
        <w:rPr>
          <w:bdr w:val="none" w:sz="0" w:space="0" w:color="auto" w:frame="1"/>
          <w:lang w:val="uk-UA"/>
        </w:rPr>
        <w:t>, інших вимог, передбачених законодавством України</w:t>
      </w:r>
      <w:r w:rsidR="009513CB" w:rsidRPr="00104431">
        <w:rPr>
          <w:bdr w:val="none" w:sz="0" w:space="0" w:color="auto" w:frame="1"/>
          <w:lang w:val="uk-UA"/>
        </w:rPr>
        <w:t>.</w:t>
      </w:r>
    </w:p>
    <w:p w14:paraId="63F6F12B" w14:textId="77777777" w:rsidR="009513CB" w:rsidRPr="00104431" w:rsidRDefault="009513CB" w:rsidP="009513CB">
      <w:pPr>
        <w:pStyle w:val="rvps2"/>
        <w:spacing w:after="150"/>
        <w:rPr>
          <w:bdr w:val="none" w:sz="0" w:space="0" w:color="auto" w:frame="1"/>
          <w:lang w:val="uk-UA"/>
        </w:rPr>
      </w:pPr>
      <w:r w:rsidRPr="00104431">
        <w:rPr>
          <w:bdr w:val="none" w:sz="0" w:space="0" w:color="auto" w:frame="1"/>
          <w:lang w:val="uk-UA"/>
        </w:rPr>
        <w:t xml:space="preserve">6. </w:t>
      </w:r>
      <w:r w:rsidR="00DD4059" w:rsidRPr="00104431">
        <w:rPr>
          <w:bdr w:val="none" w:sz="0" w:space="0" w:color="auto" w:frame="1"/>
          <w:lang w:val="uk-UA"/>
        </w:rPr>
        <w:t xml:space="preserve">Повноваження </w:t>
      </w:r>
      <w:r w:rsidRPr="00104431">
        <w:rPr>
          <w:bdr w:val="none" w:sz="0" w:space="0" w:color="auto" w:frame="1"/>
          <w:lang w:val="uk-UA"/>
        </w:rPr>
        <w:t>Тростянецької міської ради та її виконавчого комітету, інших виконавчих органів</w:t>
      </w:r>
      <w:r w:rsidR="00DD4059" w:rsidRPr="00104431">
        <w:rPr>
          <w:bdr w:val="none" w:sz="0" w:space="0" w:color="auto" w:frame="1"/>
          <w:lang w:val="uk-UA"/>
        </w:rPr>
        <w:t xml:space="preserve"> у сфері благоустрою визначені Законами України «Про місцеве самоврядування в Україні», «Про благоустрій населених пунктів», «Про органи самоорганізації населення», іншими законами та нормативно-правовими актами України, які регулюють правовідносини у сфері благоустрою населених пунктів.</w:t>
      </w:r>
    </w:p>
    <w:p w14:paraId="138ED88A" w14:textId="77777777" w:rsidR="009513CB" w:rsidRPr="00104431" w:rsidRDefault="009513CB" w:rsidP="009513CB">
      <w:pPr>
        <w:pStyle w:val="rvps2"/>
        <w:spacing w:after="150"/>
        <w:rPr>
          <w:bdr w:val="none" w:sz="0" w:space="0" w:color="auto" w:frame="1"/>
          <w:lang w:val="uk-UA"/>
        </w:rPr>
      </w:pPr>
      <w:r w:rsidRPr="00104431">
        <w:rPr>
          <w:bdr w:val="none" w:sz="0" w:space="0" w:color="auto" w:frame="1"/>
          <w:lang w:val="uk-UA"/>
        </w:rPr>
        <w:t>7.</w:t>
      </w:r>
      <w:r w:rsidR="00DD4059" w:rsidRPr="00104431">
        <w:rPr>
          <w:bdr w:val="none" w:sz="0" w:space="0" w:color="auto" w:frame="1"/>
          <w:lang w:val="uk-UA"/>
        </w:rPr>
        <w:t xml:space="preserve"> </w:t>
      </w:r>
      <w:r w:rsidRPr="00104431">
        <w:rPr>
          <w:bdr w:val="none" w:sz="0" w:space="0" w:color="auto" w:frame="1"/>
          <w:lang w:val="uk-UA"/>
        </w:rPr>
        <w:t>Тростянецька міська</w:t>
      </w:r>
      <w:r w:rsidR="00DD4059" w:rsidRPr="00104431">
        <w:rPr>
          <w:bdr w:val="none" w:sz="0" w:space="0" w:color="auto" w:frame="1"/>
          <w:lang w:val="uk-UA"/>
        </w:rPr>
        <w:t xml:space="preserve"> рада забезпечує вільний доступ населення, підприємств, установ, організацій незалежно від форм власності до цих Правил. Правила є відкритими та доступними. Вільний доступ до Правил забезпечується шляхом розміщення на офіційному веб-сайті </w:t>
      </w:r>
      <w:r w:rsidRPr="00104431">
        <w:rPr>
          <w:bdr w:val="none" w:sz="0" w:space="0" w:color="auto" w:frame="1"/>
          <w:lang w:val="uk-UA"/>
        </w:rPr>
        <w:t>міської ради</w:t>
      </w:r>
      <w:r w:rsidR="00DD4059" w:rsidRPr="00104431">
        <w:rPr>
          <w:bdr w:val="none" w:sz="0" w:space="0" w:color="auto" w:frame="1"/>
          <w:lang w:val="uk-UA"/>
        </w:rPr>
        <w:t>.</w:t>
      </w:r>
    </w:p>
    <w:p w14:paraId="6A15D868" w14:textId="3CADE9FD" w:rsidR="009513CB" w:rsidRPr="00104431" w:rsidRDefault="009513CB" w:rsidP="009513CB">
      <w:pPr>
        <w:pStyle w:val="rvps2"/>
        <w:spacing w:after="150"/>
        <w:rPr>
          <w:bdr w:val="none" w:sz="0" w:space="0" w:color="auto" w:frame="1"/>
          <w:lang w:val="uk-UA"/>
        </w:rPr>
      </w:pPr>
      <w:r w:rsidRPr="00104431">
        <w:rPr>
          <w:bdr w:val="none" w:sz="0" w:space="0" w:color="auto" w:frame="1"/>
          <w:lang w:val="uk-UA"/>
        </w:rPr>
        <w:t xml:space="preserve">8. </w:t>
      </w:r>
      <w:r w:rsidR="00DD4059" w:rsidRPr="00104431">
        <w:rPr>
          <w:bdr w:val="none" w:sz="0" w:space="0" w:color="auto" w:frame="1"/>
          <w:lang w:val="uk-UA"/>
        </w:rPr>
        <w:t>Правила розроблені на підставі Конституції України, Законів України «Про місцеве самоврядування в Україні», «Про благоустрій населених пунктів», «</w:t>
      </w:r>
      <w:r w:rsidR="00CD0046" w:rsidRPr="00104431">
        <w:rPr>
          <w:bdr w:val="none" w:sz="0" w:space="0" w:color="auto" w:frame="1"/>
          <w:lang w:val="uk-UA"/>
        </w:rPr>
        <w:t>Про систему громадського здоров’я</w:t>
      </w:r>
      <w:r w:rsidR="00DD4059" w:rsidRPr="00104431">
        <w:rPr>
          <w:bdr w:val="none" w:sz="0" w:space="0" w:color="auto" w:frame="1"/>
          <w:lang w:val="uk-UA"/>
        </w:rPr>
        <w:t xml:space="preserve">», «Про охорону навколишнього природного середовища», «Про </w:t>
      </w:r>
      <w:r w:rsidRPr="00104431">
        <w:rPr>
          <w:bdr w:val="none" w:sz="0" w:space="0" w:color="auto" w:frame="1"/>
          <w:lang w:val="uk-UA"/>
        </w:rPr>
        <w:t xml:space="preserve">управління </w:t>
      </w:r>
      <w:r w:rsidR="00DD4059" w:rsidRPr="00104431">
        <w:rPr>
          <w:bdr w:val="none" w:sz="0" w:space="0" w:color="auto" w:frame="1"/>
          <w:lang w:val="uk-UA"/>
        </w:rPr>
        <w:t>відход</w:t>
      </w:r>
      <w:r w:rsidRPr="00104431">
        <w:rPr>
          <w:bdr w:val="none" w:sz="0" w:space="0" w:color="auto" w:frame="1"/>
          <w:lang w:val="uk-UA"/>
        </w:rPr>
        <w:t>ами</w:t>
      </w:r>
      <w:r w:rsidR="00DD4059" w:rsidRPr="00104431">
        <w:rPr>
          <w:bdr w:val="none" w:sz="0" w:space="0" w:color="auto" w:frame="1"/>
          <w:lang w:val="uk-UA"/>
        </w:rPr>
        <w:t>»,</w:t>
      </w:r>
      <w:r w:rsidR="00C75F26" w:rsidRPr="00104431">
        <w:rPr>
          <w:bdr w:val="none" w:sz="0" w:space="0" w:color="auto" w:frame="1"/>
          <w:lang w:val="uk-UA"/>
        </w:rPr>
        <w:t xml:space="preserve"> «Про охорону громадського здоров’я», </w:t>
      </w:r>
      <w:r w:rsidR="00DD4059" w:rsidRPr="00104431">
        <w:rPr>
          <w:bdr w:val="none" w:sz="0" w:space="0" w:color="auto" w:frame="1"/>
          <w:lang w:val="uk-UA"/>
        </w:rPr>
        <w:t>Типових правил благоустрою території населеного пункту, затверджених Наказом Міністерства регіонального розвитку, будівництва та житлово-комунального господарства України 27.11.2017 року № 310 та інших нормативно-правових актів України.</w:t>
      </w:r>
    </w:p>
    <w:p w14:paraId="631C0969" w14:textId="5623303B" w:rsidR="00DD4059" w:rsidRPr="00104431" w:rsidRDefault="009513CB" w:rsidP="009513CB">
      <w:pPr>
        <w:pStyle w:val="rvps2"/>
        <w:spacing w:after="150"/>
        <w:rPr>
          <w:rStyle w:val="spanrvts0"/>
          <w:lang w:val="uk-UA" w:eastAsia="uk"/>
        </w:rPr>
      </w:pPr>
      <w:r w:rsidRPr="00104431">
        <w:rPr>
          <w:bdr w:val="none" w:sz="0" w:space="0" w:color="auto" w:frame="1"/>
          <w:lang w:val="ru-RU"/>
        </w:rPr>
        <w:t xml:space="preserve">9. </w:t>
      </w:r>
      <w:r w:rsidR="00DD4059" w:rsidRPr="00104431">
        <w:rPr>
          <w:bdr w:val="none" w:sz="0" w:space="0" w:color="auto" w:frame="1"/>
          <w:lang w:val="uk-UA"/>
        </w:rPr>
        <w:t>Зміни та доповнення до Правил вносяться рішенням сесії </w:t>
      </w:r>
      <w:r w:rsidRPr="00104431">
        <w:rPr>
          <w:bdr w:val="none" w:sz="0" w:space="0" w:color="auto" w:frame="1"/>
          <w:lang w:val="uk-UA"/>
        </w:rPr>
        <w:t>Тростянецької міської</w:t>
      </w:r>
      <w:r w:rsidR="00DD4059" w:rsidRPr="00104431">
        <w:rPr>
          <w:bdr w:val="none" w:sz="0" w:space="0" w:color="auto" w:frame="1"/>
          <w:lang w:val="uk-UA"/>
        </w:rPr>
        <w:t xml:space="preserve"> ради.</w:t>
      </w:r>
    </w:p>
    <w:p w14:paraId="45A1F61C" w14:textId="1EFE37AE" w:rsidR="004759DB" w:rsidRPr="00104431" w:rsidRDefault="009513CB">
      <w:pPr>
        <w:pStyle w:val="rvps2"/>
        <w:spacing w:after="150"/>
        <w:rPr>
          <w:rStyle w:val="spanrvts0"/>
          <w:lang w:val="uk" w:eastAsia="uk"/>
        </w:rPr>
      </w:pPr>
      <w:bookmarkStart w:id="10" w:name="n22"/>
      <w:bookmarkEnd w:id="10"/>
      <w:r w:rsidRPr="00104431">
        <w:rPr>
          <w:rStyle w:val="spanrvts0"/>
          <w:lang w:val="uk" w:eastAsia="uk"/>
        </w:rPr>
        <w:t>10</w:t>
      </w:r>
      <w:r w:rsidR="00250C01" w:rsidRPr="00104431">
        <w:rPr>
          <w:rStyle w:val="spanrvts0"/>
          <w:lang w:val="uk" w:eastAsia="uk"/>
        </w:rPr>
        <w:t>. Громадяни та юридичні особи є відповідальними за порушення цих Правил згідно з вимогами законодавства України.</w:t>
      </w:r>
    </w:p>
    <w:p w14:paraId="716B5866" w14:textId="77777777" w:rsidR="004759DB" w:rsidRPr="00104431" w:rsidRDefault="00250C01">
      <w:pPr>
        <w:pStyle w:val="rvps7"/>
        <w:spacing w:before="150" w:after="150"/>
        <w:ind w:left="450" w:right="450"/>
        <w:rPr>
          <w:rStyle w:val="spanrvts0"/>
          <w:lang w:val="uk" w:eastAsia="uk"/>
        </w:rPr>
      </w:pPr>
      <w:bookmarkStart w:id="11" w:name="n23"/>
      <w:bookmarkEnd w:id="11"/>
      <w:r w:rsidRPr="00104431">
        <w:rPr>
          <w:rStyle w:val="spanrvts15"/>
          <w:lang w:val="uk" w:eastAsia="uk"/>
        </w:rPr>
        <w:t>IІ. Порядок здійснення благоустрою та утримання територій об’єктів благоустрою</w:t>
      </w:r>
    </w:p>
    <w:p w14:paraId="3E2B4527" w14:textId="77777777" w:rsidR="00AE421F" w:rsidRPr="00104431" w:rsidRDefault="00250C01" w:rsidP="00AE421F">
      <w:pPr>
        <w:pStyle w:val="a3"/>
        <w:shd w:val="clear" w:color="auto" w:fill="FFFFFF"/>
        <w:spacing w:before="0" w:beforeAutospacing="0" w:after="0" w:afterAutospacing="0"/>
        <w:ind w:firstLine="450"/>
        <w:jc w:val="both"/>
        <w:rPr>
          <w:rFonts w:ascii="Arial" w:hAnsi="Arial" w:cs="Arial"/>
        </w:rPr>
      </w:pPr>
      <w:bookmarkStart w:id="12" w:name="n24"/>
      <w:bookmarkEnd w:id="12"/>
      <w:r w:rsidRPr="00104431">
        <w:rPr>
          <w:rStyle w:val="spanrvts0"/>
          <w:lang w:val="uk" w:eastAsia="uk"/>
        </w:rPr>
        <w:t xml:space="preserve">1. </w:t>
      </w:r>
      <w:r w:rsidR="00AE421F" w:rsidRPr="00104431">
        <w:rPr>
          <w:bdr w:val="none" w:sz="0" w:space="0" w:color="auto" w:frame="1"/>
        </w:rPr>
        <w:t>Благоустрій та утримання у належному стані територій  населених пунктів громади включає:</w:t>
      </w:r>
    </w:p>
    <w:p w14:paraId="1D08CC00" w14:textId="77777777" w:rsidR="00AE421F" w:rsidRPr="00104431" w:rsidRDefault="00AE421F" w:rsidP="00AE421F">
      <w:pPr>
        <w:pStyle w:val="a3"/>
        <w:shd w:val="clear" w:color="auto" w:fill="FFFFFF"/>
        <w:spacing w:before="0" w:beforeAutospacing="0" w:after="0" w:afterAutospacing="0"/>
        <w:ind w:firstLine="450"/>
        <w:jc w:val="both"/>
        <w:rPr>
          <w:rFonts w:ascii="Arial" w:hAnsi="Arial" w:cs="Arial"/>
        </w:rPr>
      </w:pPr>
      <w:r w:rsidRPr="00104431">
        <w:rPr>
          <w:bdr w:val="none" w:sz="0" w:space="0" w:color="auto" w:frame="1"/>
        </w:rPr>
        <w:t>- санітарне очищення: прибирання сміття, відходів, листя; встановлення, щоденне та по мірі наповнення очищення урн; утримання контейнерів для сміття та відходів, укладення договорів на їх вивезення;</w:t>
      </w:r>
    </w:p>
    <w:p w14:paraId="7586E5E0" w14:textId="77777777" w:rsidR="00AE421F" w:rsidRPr="00104431" w:rsidRDefault="00AE421F" w:rsidP="00AE421F">
      <w:pPr>
        <w:pStyle w:val="a3"/>
        <w:shd w:val="clear" w:color="auto" w:fill="FFFFFF"/>
        <w:spacing w:before="0" w:beforeAutospacing="0" w:after="0" w:afterAutospacing="0"/>
        <w:ind w:firstLine="450"/>
        <w:jc w:val="both"/>
        <w:rPr>
          <w:rFonts w:ascii="Arial" w:hAnsi="Arial" w:cs="Arial"/>
        </w:rPr>
      </w:pPr>
      <w:r w:rsidRPr="00104431">
        <w:rPr>
          <w:bdr w:val="none" w:sz="0" w:space="0" w:color="auto" w:frame="1"/>
        </w:rPr>
        <w:t>- освітлення територій;</w:t>
      </w:r>
    </w:p>
    <w:p w14:paraId="532DC653" w14:textId="77777777" w:rsidR="00AE421F" w:rsidRPr="00104431" w:rsidRDefault="00AE421F" w:rsidP="00AE421F">
      <w:pPr>
        <w:pStyle w:val="a3"/>
        <w:shd w:val="clear" w:color="auto" w:fill="FFFFFF"/>
        <w:spacing w:before="0" w:beforeAutospacing="0" w:after="0" w:afterAutospacing="0"/>
        <w:ind w:firstLine="450"/>
        <w:jc w:val="both"/>
        <w:rPr>
          <w:rFonts w:ascii="Arial" w:hAnsi="Arial" w:cs="Arial"/>
        </w:rPr>
      </w:pPr>
      <w:r w:rsidRPr="00104431">
        <w:rPr>
          <w:bdr w:val="none" w:sz="0" w:space="0" w:color="auto" w:frame="1"/>
        </w:rPr>
        <w:t>- озеленення, збереження зелених насаджень;</w:t>
      </w:r>
    </w:p>
    <w:p w14:paraId="1E1E330C" w14:textId="77777777" w:rsidR="00AE421F" w:rsidRPr="00104431" w:rsidRDefault="00AE421F" w:rsidP="00AE421F">
      <w:pPr>
        <w:pStyle w:val="a3"/>
        <w:shd w:val="clear" w:color="auto" w:fill="FFFFFF"/>
        <w:spacing w:before="0" w:beforeAutospacing="0" w:after="0" w:afterAutospacing="0"/>
        <w:ind w:firstLine="450"/>
        <w:jc w:val="both"/>
        <w:rPr>
          <w:rFonts w:ascii="Arial" w:hAnsi="Arial" w:cs="Arial"/>
        </w:rPr>
      </w:pPr>
      <w:r w:rsidRPr="00104431">
        <w:rPr>
          <w:bdr w:val="none" w:sz="0" w:space="0" w:color="auto" w:frame="1"/>
        </w:rPr>
        <w:t>- відновлення території у міжсезонний період, після стихійних природних явищ, аварій, в інших випадках;</w:t>
      </w:r>
    </w:p>
    <w:p w14:paraId="0799257C" w14:textId="77777777" w:rsidR="00AE421F" w:rsidRPr="00104431" w:rsidRDefault="00AE421F" w:rsidP="00AE421F">
      <w:pPr>
        <w:pStyle w:val="a3"/>
        <w:shd w:val="clear" w:color="auto" w:fill="FFFFFF"/>
        <w:spacing w:before="0" w:beforeAutospacing="0" w:after="0" w:afterAutospacing="0"/>
        <w:ind w:firstLine="450"/>
        <w:jc w:val="both"/>
        <w:rPr>
          <w:rFonts w:ascii="Arial" w:hAnsi="Arial" w:cs="Arial"/>
        </w:rPr>
      </w:pPr>
      <w:r w:rsidRPr="00104431">
        <w:rPr>
          <w:bdr w:val="none" w:sz="0" w:space="0" w:color="auto" w:frame="1"/>
        </w:rPr>
        <w:t>- утримання у належному стані відповідно до цих Правил належних балансоутримувачу будівель, споруд та їх фасадів, що розташовані на території парків, рекреаційних зон, садів, зон зелених насаджень, скверів і майданчиків для дозвілля та відпочинку;</w:t>
      </w:r>
    </w:p>
    <w:p w14:paraId="193FBC86" w14:textId="77777777" w:rsidR="00AE421F" w:rsidRPr="00104431" w:rsidRDefault="00AE421F" w:rsidP="00AE421F">
      <w:pPr>
        <w:pStyle w:val="a3"/>
        <w:shd w:val="clear" w:color="auto" w:fill="FFFFFF"/>
        <w:spacing w:before="0" w:beforeAutospacing="0" w:after="0" w:afterAutospacing="0"/>
        <w:ind w:firstLine="450"/>
        <w:jc w:val="both"/>
        <w:rPr>
          <w:rFonts w:ascii="Arial" w:hAnsi="Arial" w:cs="Arial"/>
        </w:rPr>
      </w:pPr>
      <w:r w:rsidRPr="00104431">
        <w:rPr>
          <w:bdr w:val="none" w:sz="0" w:space="0" w:color="auto" w:frame="1"/>
        </w:rPr>
        <w:t>- встановлення та утримання у належному стані обладнання, приладів освітлення, садових лав, таблиць планів території, меморіальних дошок, пам’ятників та інших елементів благоустрою;</w:t>
      </w:r>
    </w:p>
    <w:p w14:paraId="3D30162E" w14:textId="77777777" w:rsidR="00AE421F" w:rsidRPr="00104431" w:rsidRDefault="00AE421F" w:rsidP="00AE421F">
      <w:pPr>
        <w:pStyle w:val="a3"/>
        <w:shd w:val="clear" w:color="auto" w:fill="FFFFFF"/>
        <w:spacing w:before="0" w:beforeAutospacing="0" w:after="0" w:afterAutospacing="0"/>
        <w:ind w:firstLine="450"/>
        <w:jc w:val="both"/>
        <w:rPr>
          <w:rFonts w:ascii="Arial" w:hAnsi="Arial" w:cs="Arial"/>
        </w:rPr>
      </w:pPr>
      <w:r w:rsidRPr="00104431">
        <w:rPr>
          <w:bdr w:val="none" w:sz="0" w:space="0" w:color="auto" w:frame="1"/>
        </w:rPr>
        <w:t>- забезпечення безпечних умов перебування та відпочинку громадян;</w:t>
      </w:r>
    </w:p>
    <w:p w14:paraId="78CFB0B5" w14:textId="77777777" w:rsidR="00AE421F" w:rsidRPr="00104431" w:rsidRDefault="00AE421F" w:rsidP="00937AE7">
      <w:pPr>
        <w:pStyle w:val="a3"/>
        <w:shd w:val="clear" w:color="auto" w:fill="FFFFFF"/>
        <w:spacing w:before="0" w:beforeAutospacing="0" w:after="0" w:afterAutospacing="0"/>
        <w:ind w:firstLine="450"/>
        <w:jc w:val="both"/>
        <w:rPr>
          <w:rStyle w:val="spanrvts0"/>
          <w:rFonts w:ascii="Arial" w:hAnsi="Arial" w:cs="Arial"/>
        </w:rPr>
      </w:pPr>
      <w:r w:rsidRPr="00104431">
        <w:rPr>
          <w:bdr w:val="none" w:sz="0" w:space="0" w:color="auto" w:frame="1"/>
        </w:rPr>
        <w:t>- забезпечення безпечної та належної роботи атракціонів, обладнання майданчиків для дозвілля та відпочинку.</w:t>
      </w:r>
    </w:p>
    <w:p w14:paraId="52BB1354" w14:textId="47650825" w:rsidR="004759DB" w:rsidRPr="00104431" w:rsidRDefault="00250C01">
      <w:pPr>
        <w:pStyle w:val="rvps2"/>
        <w:spacing w:after="150"/>
        <w:rPr>
          <w:rStyle w:val="spanrvts0"/>
          <w:lang w:val="uk" w:eastAsia="uk"/>
        </w:rPr>
      </w:pPr>
      <w:r w:rsidRPr="00104431">
        <w:rPr>
          <w:rStyle w:val="spanrvts0"/>
          <w:lang w:val="uk" w:eastAsia="uk"/>
        </w:rPr>
        <w:t xml:space="preserve">Благоустрій територій </w:t>
      </w:r>
      <w:r w:rsidR="00AE421F" w:rsidRPr="00104431">
        <w:rPr>
          <w:rStyle w:val="spanrvts0"/>
          <w:lang w:val="uk" w:eastAsia="uk"/>
        </w:rPr>
        <w:t xml:space="preserve">окремих </w:t>
      </w:r>
      <w:r w:rsidR="009513CB" w:rsidRPr="00104431">
        <w:rPr>
          <w:rStyle w:val="spanrvts0"/>
          <w:lang w:val="uk" w:eastAsia="uk"/>
        </w:rPr>
        <w:t xml:space="preserve">населених пунктів громади </w:t>
      </w:r>
      <w:r w:rsidRPr="00104431">
        <w:rPr>
          <w:rStyle w:val="spanrvts0"/>
          <w:lang w:val="uk" w:eastAsia="uk"/>
        </w:rPr>
        <w:t>здійснюється з урахуванням особливостей таких територій відповідно до вимог законодавства</w:t>
      </w:r>
      <w:r w:rsidR="009513CB" w:rsidRPr="00104431">
        <w:rPr>
          <w:rStyle w:val="spanrvts0"/>
          <w:lang w:val="uk" w:eastAsia="uk"/>
        </w:rPr>
        <w:t xml:space="preserve">, </w:t>
      </w:r>
      <w:r w:rsidRPr="00104431">
        <w:rPr>
          <w:rStyle w:val="spanrvts0"/>
          <w:lang w:val="uk" w:eastAsia="uk"/>
        </w:rPr>
        <w:t>нормативно-технічних документів</w:t>
      </w:r>
      <w:r w:rsidR="009513CB" w:rsidRPr="00104431">
        <w:rPr>
          <w:rStyle w:val="spanrvts0"/>
          <w:lang w:val="uk" w:eastAsia="uk"/>
        </w:rPr>
        <w:t xml:space="preserve"> та цих Правил.</w:t>
      </w:r>
    </w:p>
    <w:p w14:paraId="6DE155DB" w14:textId="48240F0F" w:rsidR="004759DB" w:rsidRPr="00104431" w:rsidRDefault="00250C01">
      <w:pPr>
        <w:pStyle w:val="rvps2"/>
        <w:spacing w:after="150"/>
        <w:rPr>
          <w:rStyle w:val="spanrvts0"/>
          <w:lang w:val="uk" w:eastAsia="uk"/>
        </w:rPr>
      </w:pPr>
      <w:bookmarkStart w:id="13" w:name="n25"/>
      <w:bookmarkEnd w:id="13"/>
      <w:r w:rsidRPr="00104431">
        <w:rPr>
          <w:rStyle w:val="spanrvts0"/>
          <w:lang w:val="uk" w:eastAsia="uk"/>
        </w:rPr>
        <w:t xml:space="preserve">Проектування та будівництво об’єктів будівництва на об’єктах благоустрою здійснюється відповідно до вимог законодавства у сфері містобудівної діяльності, </w:t>
      </w:r>
      <w:r w:rsidR="0029778C" w:rsidRPr="00104431">
        <w:rPr>
          <w:rStyle w:val="arvts96"/>
          <w:color w:val="auto"/>
          <w:lang w:val="uk" w:eastAsia="uk"/>
        </w:rPr>
        <w:t>Закону України</w:t>
      </w:r>
      <w:r w:rsidRPr="00104431">
        <w:rPr>
          <w:rStyle w:val="spanrvts0"/>
          <w:lang w:val="uk" w:eastAsia="uk"/>
        </w:rPr>
        <w:t xml:space="preserve"> «Про оцінку впливу на довкілля», а також ДБН Б.2.2-5:2011 «Планування та забудова міст, селищ і функціональних територій. Благоустрій територій</w:t>
      </w:r>
      <w:r w:rsidR="00465A49" w:rsidRPr="00104431">
        <w:rPr>
          <w:rStyle w:val="spanrvts0"/>
          <w:lang w:val="uk" w:eastAsia="uk"/>
        </w:rPr>
        <w:t>. Зміна № 1</w:t>
      </w:r>
      <w:r w:rsidRPr="00104431">
        <w:rPr>
          <w:rStyle w:val="spanrvts0"/>
          <w:lang w:val="uk" w:eastAsia="uk"/>
        </w:rPr>
        <w:t>».</w:t>
      </w:r>
    </w:p>
    <w:p w14:paraId="78A79250" w14:textId="00479645" w:rsidR="004759DB" w:rsidRPr="00104431" w:rsidRDefault="00250C01">
      <w:pPr>
        <w:pStyle w:val="rvps2"/>
        <w:spacing w:after="150"/>
        <w:rPr>
          <w:rStyle w:val="spanrvts0"/>
          <w:lang w:val="uk" w:eastAsia="uk"/>
        </w:rPr>
      </w:pPr>
      <w:bookmarkStart w:id="14" w:name="n26"/>
      <w:bookmarkEnd w:id="14"/>
      <w:r w:rsidRPr="00104431">
        <w:rPr>
          <w:rStyle w:val="spanrvts0"/>
          <w:lang w:val="uk" w:eastAsia="uk"/>
        </w:rPr>
        <w:t xml:space="preserve">2. Утримання об’єктів благоустрою здійснюється відповідно до </w:t>
      </w:r>
      <w:r w:rsidR="0029778C" w:rsidRPr="00104431">
        <w:rPr>
          <w:rStyle w:val="arvts96"/>
          <w:color w:val="auto"/>
          <w:lang w:val="uk" w:eastAsia="uk"/>
        </w:rPr>
        <w:t>статті 15</w:t>
      </w:r>
      <w:r w:rsidRPr="00104431">
        <w:rPr>
          <w:rStyle w:val="spanrvts0"/>
          <w:lang w:val="uk" w:eastAsia="uk"/>
        </w:rPr>
        <w:t xml:space="preserve"> Закону України «Про благоустрій населених пунктів» та</w:t>
      </w:r>
      <w:r w:rsidRPr="00104431">
        <w:rPr>
          <w:rStyle w:val="spanrvts13"/>
          <w:lang w:val="uk" w:eastAsia="uk"/>
        </w:rPr>
        <w:t xml:space="preserve"> </w:t>
      </w:r>
      <w:r w:rsidR="0029778C" w:rsidRPr="00104431">
        <w:rPr>
          <w:rStyle w:val="arvts96"/>
          <w:color w:val="auto"/>
          <w:lang w:val="uk" w:eastAsia="uk"/>
        </w:rPr>
        <w:t>Порядку проведення ремонту та утримання об’єктів благоустрою населених пунктів</w:t>
      </w:r>
      <w:r w:rsidRPr="00104431">
        <w:rPr>
          <w:rStyle w:val="spanrvts0"/>
          <w:lang w:val="uk" w:eastAsia="uk"/>
        </w:rPr>
        <w:t>, затвердженого наказом Державного комітету України з питань житлово-комунального господарства від 23 вересня 2003 року № 154</w:t>
      </w:r>
      <w:r w:rsidR="0029778C" w:rsidRPr="00104431">
        <w:rPr>
          <w:rStyle w:val="spanrvts0"/>
          <w:lang w:val="uk" w:eastAsia="uk"/>
        </w:rPr>
        <w:t>.</w:t>
      </w:r>
    </w:p>
    <w:p w14:paraId="4FA50CA9" w14:textId="57C72700" w:rsidR="004759DB" w:rsidRPr="00104431" w:rsidRDefault="00250C01">
      <w:pPr>
        <w:pStyle w:val="rvps2"/>
        <w:spacing w:after="150"/>
        <w:rPr>
          <w:rStyle w:val="spanrvts0"/>
          <w:lang w:val="uk" w:eastAsia="uk"/>
        </w:rPr>
      </w:pPr>
      <w:bookmarkStart w:id="15" w:name="n27"/>
      <w:bookmarkEnd w:id="15"/>
      <w:r w:rsidRPr="00104431">
        <w:rPr>
          <w:rStyle w:val="spanrvts0"/>
          <w:lang w:val="uk" w:eastAsia="uk"/>
        </w:rPr>
        <w:t>Благоустрій та утримання парків (парків - пам’яток садово-паркового мистецтва, спортивних, дитячих, меморіальних та інших (далі - парків), рекреаційних зон, садів, скверів і майданчиків здійснюється балансоутримувачем чи підприємством, що здійснює утримання об’єктів благоустрою, а об’єкта, який перебуває у приватній власності, - його власником.</w:t>
      </w:r>
    </w:p>
    <w:p w14:paraId="09E38424" w14:textId="0E300465" w:rsidR="004759DB" w:rsidRPr="00104431" w:rsidRDefault="00250C01">
      <w:pPr>
        <w:pStyle w:val="rvps2"/>
        <w:spacing w:after="150"/>
        <w:rPr>
          <w:rStyle w:val="spanrvts0"/>
          <w:lang w:val="uk" w:eastAsia="uk"/>
        </w:rPr>
      </w:pPr>
      <w:bookmarkStart w:id="16" w:name="n28"/>
      <w:bookmarkEnd w:id="16"/>
      <w:r w:rsidRPr="00104431">
        <w:rPr>
          <w:rStyle w:val="spanrvts0"/>
          <w:lang w:val="uk" w:eastAsia="uk"/>
        </w:rPr>
        <w:t xml:space="preserve">Благоустрій та утримання парків, що належать до територій та об’єктів природно-заповідного фонду, здійснюється відповідно до вимог </w:t>
      </w:r>
      <w:r w:rsidR="0029778C" w:rsidRPr="00104431">
        <w:rPr>
          <w:rStyle w:val="arvts96"/>
          <w:color w:val="auto"/>
          <w:lang w:val="uk" w:eastAsia="uk"/>
        </w:rPr>
        <w:t>Закону України</w:t>
      </w:r>
      <w:r w:rsidRPr="00104431">
        <w:rPr>
          <w:rStyle w:val="spanrvts0"/>
          <w:lang w:val="uk" w:eastAsia="uk"/>
        </w:rPr>
        <w:t xml:space="preserve"> «Про природно-заповідний фонд України».</w:t>
      </w:r>
    </w:p>
    <w:p w14:paraId="78511D42" w14:textId="1E506A96" w:rsidR="004759DB" w:rsidRPr="00104431" w:rsidRDefault="00250C01">
      <w:pPr>
        <w:pStyle w:val="rvps2"/>
        <w:spacing w:after="150"/>
        <w:rPr>
          <w:rStyle w:val="spanrvts0"/>
          <w:lang w:val="uk" w:eastAsia="uk"/>
        </w:rPr>
      </w:pPr>
      <w:bookmarkStart w:id="17" w:name="n29"/>
      <w:bookmarkEnd w:id="17"/>
      <w:r w:rsidRPr="00104431">
        <w:rPr>
          <w:rStyle w:val="spanrvts0"/>
          <w:lang w:val="uk" w:eastAsia="uk"/>
        </w:rPr>
        <w:t xml:space="preserve">3. Благоустрій та утримання у належному стані парків, рекреаційних зон, садів, скверів і розташованих на їхніх територіях майданчиків для дозвілля здійснюється з дотриманням вимог Законів України </w:t>
      </w:r>
      <w:r w:rsidR="0029778C" w:rsidRPr="00104431">
        <w:rPr>
          <w:rStyle w:val="arvts96"/>
          <w:color w:val="auto"/>
          <w:lang w:val="uk" w:eastAsia="uk"/>
        </w:rPr>
        <w:t>«Про благоустрій населених пунктів»</w:t>
      </w:r>
      <w:r w:rsidRPr="00104431">
        <w:rPr>
          <w:rStyle w:val="spanrvts0"/>
          <w:lang w:val="uk" w:eastAsia="uk"/>
        </w:rPr>
        <w:t xml:space="preserve">, </w:t>
      </w:r>
      <w:r w:rsidR="0029778C" w:rsidRPr="00104431">
        <w:rPr>
          <w:rStyle w:val="arvts96"/>
          <w:color w:val="auto"/>
          <w:lang w:val="uk" w:eastAsia="uk"/>
        </w:rPr>
        <w:t>«Про охорону навколишнього природного середовища»</w:t>
      </w:r>
      <w:r w:rsidRPr="00104431">
        <w:rPr>
          <w:rStyle w:val="spanrvts0"/>
          <w:lang w:val="uk" w:eastAsia="uk"/>
        </w:rPr>
        <w:t xml:space="preserve">, </w:t>
      </w:r>
      <w:r w:rsidR="0029778C" w:rsidRPr="00104431">
        <w:rPr>
          <w:rStyle w:val="arvts96"/>
          <w:color w:val="auto"/>
          <w:lang w:val="uk" w:eastAsia="uk"/>
        </w:rPr>
        <w:t>«Про оцінку впливу на довкілля»</w:t>
      </w:r>
      <w:r w:rsidRPr="00104431">
        <w:rPr>
          <w:rStyle w:val="spanrvts0"/>
          <w:lang w:val="uk" w:eastAsia="uk"/>
        </w:rPr>
        <w:t>, а також:</w:t>
      </w:r>
    </w:p>
    <w:p w14:paraId="5ADC786B" w14:textId="721AC29B" w:rsidR="004759DB" w:rsidRPr="00104431" w:rsidRDefault="0029778C">
      <w:pPr>
        <w:pStyle w:val="rvps2"/>
        <w:spacing w:after="150"/>
        <w:rPr>
          <w:rStyle w:val="spanrvts0"/>
          <w:lang w:val="uk" w:eastAsia="uk"/>
        </w:rPr>
      </w:pPr>
      <w:bookmarkStart w:id="18" w:name="n30"/>
      <w:bookmarkEnd w:id="18"/>
      <w:r w:rsidRPr="00104431">
        <w:rPr>
          <w:rStyle w:val="arvts96"/>
          <w:color w:val="auto"/>
          <w:lang w:val="uk" w:eastAsia="uk"/>
        </w:rPr>
        <w:t>Правил утримання зелених насаджень у населених пунктах України</w:t>
      </w:r>
      <w:r w:rsidR="00250C01" w:rsidRPr="00104431">
        <w:rPr>
          <w:rStyle w:val="spanrvts0"/>
          <w:lang w:val="uk" w:eastAsia="uk"/>
        </w:rPr>
        <w:t>, затверджених наказом Міністерства будівництва, архітектури та житлово-комунального господарства України від 10 квітня 2006 року № 105</w:t>
      </w:r>
      <w:r w:rsidRPr="00104431">
        <w:rPr>
          <w:rStyle w:val="spanrvts0"/>
          <w:lang w:val="uk" w:eastAsia="uk"/>
        </w:rPr>
        <w:t>;</w:t>
      </w:r>
    </w:p>
    <w:p w14:paraId="57047C0F" w14:textId="07A8B052" w:rsidR="004759DB" w:rsidRPr="00104431" w:rsidRDefault="0029778C">
      <w:pPr>
        <w:pStyle w:val="rvps2"/>
        <w:spacing w:after="150"/>
        <w:rPr>
          <w:rStyle w:val="spanrvts0"/>
          <w:lang w:val="uk" w:eastAsia="uk"/>
        </w:rPr>
      </w:pPr>
      <w:bookmarkStart w:id="19" w:name="n31"/>
      <w:bookmarkEnd w:id="19"/>
      <w:r w:rsidRPr="00104431">
        <w:rPr>
          <w:rStyle w:val="arvts96"/>
          <w:color w:val="auto"/>
          <w:lang w:val="uk" w:eastAsia="uk"/>
        </w:rPr>
        <w:t>Правил будови і безпечної експлуатації атракціонної техніки</w:t>
      </w:r>
      <w:r w:rsidR="00250C01" w:rsidRPr="00104431">
        <w:rPr>
          <w:rStyle w:val="spanrvts0"/>
          <w:lang w:val="uk" w:eastAsia="uk"/>
        </w:rPr>
        <w:t>,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01 березня 2006 року № 110, зареєстрованих у Міністерстві юстиції України 07 квітня 2006 року за № 405/12279;</w:t>
      </w:r>
    </w:p>
    <w:p w14:paraId="62182776" w14:textId="03E7B4BA" w:rsidR="004759DB" w:rsidRPr="00104431" w:rsidRDefault="0029778C">
      <w:pPr>
        <w:pStyle w:val="rvps2"/>
        <w:spacing w:after="150"/>
        <w:rPr>
          <w:rStyle w:val="spanrvts0"/>
          <w:lang w:val="uk" w:eastAsia="uk"/>
        </w:rPr>
      </w:pPr>
      <w:bookmarkStart w:id="20" w:name="n32"/>
      <w:bookmarkEnd w:id="20"/>
      <w:r w:rsidRPr="00104431">
        <w:rPr>
          <w:rStyle w:val="arvts96"/>
          <w:color w:val="auto"/>
          <w:lang w:val="uk" w:eastAsia="uk"/>
        </w:rPr>
        <w:t>Правил пожежної безпеки в Україні</w:t>
      </w:r>
      <w:r w:rsidR="00250C01" w:rsidRPr="00104431">
        <w:rPr>
          <w:rStyle w:val="spanrvts0"/>
          <w:lang w:val="uk" w:eastAsia="uk"/>
        </w:rPr>
        <w:t>, затверджених наказом Міністерства внутрішніх справ України від 30 грудня 2014 року № 1417;</w:t>
      </w:r>
    </w:p>
    <w:p w14:paraId="53AEB5CE" w14:textId="59F44ED2" w:rsidR="004759DB" w:rsidRPr="00104431" w:rsidRDefault="0029778C">
      <w:pPr>
        <w:pStyle w:val="rvps2"/>
        <w:spacing w:after="150"/>
        <w:rPr>
          <w:rStyle w:val="spanrvts0"/>
          <w:lang w:val="uk" w:eastAsia="uk"/>
        </w:rPr>
      </w:pPr>
      <w:bookmarkStart w:id="21" w:name="n33"/>
      <w:bookmarkEnd w:id="21"/>
      <w:r w:rsidRPr="00104431">
        <w:rPr>
          <w:rStyle w:val="arvts96"/>
          <w:color w:val="auto"/>
          <w:lang w:val="uk" w:eastAsia="uk"/>
        </w:rPr>
        <w:t>Державних санітарних норм та правил утримання територій населених місць</w:t>
      </w:r>
      <w:r w:rsidR="00250C01" w:rsidRPr="00104431">
        <w:rPr>
          <w:rStyle w:val="spanrvts0"/>
          <w:lang w:val="uk" w:eastAsia="uk"/>
        </w:rPr>
        <w:t>, затверджених наказом Міністерства охорони здоров’я України від 17 березня 2011 року № 145;</w:t>
      </w:r>
    </w:p>
    <w:p w14:paraId="708174CD" w14:textId="47C370C8" w:rsidR="004759DB" w:rsidRPr="00104431" w:rsidRDefault="00250C01">
      <w:pPr>
        <w:pStyle w:val="rvps2"/>
        <w:spacing w:after="150"/>
        <w:rPr>
          <w:rStyle w:val="spanrvts0"/>
          <w:lang w:val="uk" w:eastAsia="uk"/>
        </w:rPr>
      </w:pPr>
      <w:bookmarkStart w:id="22" w:name="n34"/>
      <w:bookmarkEnd w:id="22"/>
      <w:r w:rsidRPr="00104431">
        <w:rPr>
          <w:rStyle w:val="spanrvts0"/>
          <w:lang w:val="uk" w:eastAsia="uk"/>
        </w:rPr>
        <w:t>ДБН В.2.</w:t>
      </w:r>
      <w:r w:rsidR="00621451" w:rsidRPr="00104431">
        <w:rPr>
          <w:rStyle w:val="spanrvts0"/>
          <w:lang w:val="uk" w:eastAsia="uk"/>
        </w:rPr>
        <w:t>3-5-2018</w:t>
      </w:r>
      <w:r w:rsidRPr="00104431">
        <w:rPr>
          <w:rStyle w:val="spanrvts0"/>
          <w:lang w:val="uk" w:eastAsia="uk"/>
        </w:rPr>
        <w:t xml:space="preserve"> «Вулиці та дороги населених пунктів</w:t>
      </w:r>
      <w:r w:rsidR="00621451" w:rsidRPr="00104431">
        <w:rPr>
          <w:rStyle w:val="spanrvts0"/>
          <w:lang w:val="uk" w:eastAsia="uk"/>
        </w:rPr>
        <w:t>.</w:t>
      </w:r>
      <w:r w:rsidR="00621451" w:rsidRPr="00104431">
        <w:rPr>
          <w:lang w:val="ru-RU"/>
        </w:rPr>
        <w:t xml:space="preserve"> </w:t>
      </w:r>
      <w:r w:rsidR="00621451" w:rsidRPr="00104431">
        <w:rPr>
          <w:rStyle w:val="spanrvts0"/>
          <w:lang w:val="uk" w:eastAsia="uk"/>
        </w:rPr>
        <w:t>Зі Зміною № 1</w:t>
      </w:r>
      <w:r w:rsidRPr="00104431">
        <w:rPr>
          <w:rStyle w:val="spanrvts0"/>
          <w:lang w:val="uk" w:eastAsia="uk"/>
        </w:rPr>
        <w:t>»;</w:t>
      </w:r>
    </w:p>
    <w:p w14:paraId="316ADBED" w14:textId="77777777" w:rsidR="004759DB" w:rsidRPr="00104431" w:rsidRDefault="00250C01">
      <w:pPr>
        <w:pStyle w:val="rvps2"/>
        <w:spacing w:after="150"/>
        <w:rPr>
          <w:rStyle w:val="spanrvts0"/>
          <w:lang w:val="uk" w:eastAsia="uk"/>
        </w:rPr>
      </w:pPr>
      <w:bookmarkStart w:id="23" w:name="n35"/>
      <w:bookmarkEnd w:id="23"/>
      <w:r w:rsidRPr="00104431">
        <w:rPr>
          <w:rStyle w:val="spanrvts0"/>
          <w:lang w:val="uk" w:eastAsia="uk"/>
        </w:rPr>
        <w:t>інших нормативно-правових актів та нормативно-технічних документів.</w:t>
      </w:r>
    </w:p>
    <w:p w14:paraId="6B83EBE3" w14:textId="77777777" w:rsidR="004759DB" w:rsidRPr="00104431" w:rsidRDefault="00250C01">
      <w:pPr>
        <w:pStyle w:val="rvps2"/>
        <w:spacing w:after="150"/>
        <w:rPr>
          <w:rStyle w:val="spanrvts0"/>
          <w:lang w:val="uk-UA" w:eastAsia="uk"/>
        </w:rPr>
      </w:pPr>
      <w:bookmarkStart w:id="24" w:name="n36"/>
      <w:bookmarkEnd w:id="24"/>
      <w:r w:rsidRPr="00104431">
        <w:rPr>
          <w:rStyle w:val="spanrvts0"/>
          <w:lang w:val="uk" w:eastAsia="uk"/>
        </w:rPr>
        <w:t xml:space="preserve">4. </w:t>
      </w:r>
      <w:r w:rsidRPr="00104431">
        <w:rPr>
          <w:rStyle w:val="spanrvts0"/>
          <w:lang w:val="uk-UA" w:eastAsia="uk"/>
        </w:rPr>
        <w:t>Благоустрій рекреаційних зон, що використовуються для організованого масового відпочинку та купання, здійснюється із дотриманням вимог нормативно-технічних документів, якими визначаються гігієнічні вимоги до зон рекреації водних об’єктів.</w:t>
      </w:r>
    </w:p>
    <w:p w14:paraId="3EFD46AC" w14:textId="4073B801" w:rsidR="004759DB" w:rsidRPr="00104431" w:rsidRDefault="00250C01">
      <w:pPr>
        <w:pStyle w:val="rvps2"/>
        <w:spacing w:after="150"/>
        <w:rPr>
          <w:rStyle w:val="spanrvts0"/>
          <w:lang w:val="uk-UA" w:eastAsia="uk"/>
        </w:rPr>
      </w:pPr>
      <w:bookmarkStart w:id="25" w:name="n37"/>
      <w:bookmarkEnd w:id="25"/>
      <w:r w:rsidRPr="00104431">
        <w:rPr>
          <w:rStyle w:val="spanrvts0"/>
          <w:lang w:val="uk-UA" w:eastAsia="uk"/>
        </w:rPr>
        <w:t xml:space="preserve">5. Благоустрій територій оздоровчих закладів здійснюється із дотриманням вимог </w:t>
      </w:r>
      <w:r w:rsidR="0029778C" w:rsidRPr="00104431">
        <w:rPr>
          <w:rStyle w:val="arvts96"/>
          <w:color w:val="auto"/>
          <w:lang w:val="uk-UA" w:eastAsia="uk"/>
        </w:rPr>
        <w:t>Державних санітарних правил розміщення, улаштування та експлуатації оздоровчих закладів</w:t>
      </w:r>
      <w:r w:rsidRPr="00104431">
        <w:rPr>
          <w:rStyle w:val="spanrvts0"/>
          <w:lang w:val="uk-UA" w:eastAsia="uk"/>
        </w:rPr>
        <w:t>, затверджених наказом Міністерства охорони здоров’я України від 19 червня 1996 року № 172.</w:t>
      </w:r>
    </w:p>
    <w:p w14:paraId="158CFAD8" w14:textId="77777777" w:rsidR="001633E6" w:rsidRPr="00104431" w:rsidRDefault="00250C01" w:rsidP="001633E6">
      <w:pPr>
        <w:pStyle w:val="rvps2"/>
        <w:spacing w:after="150"/>
        <w:rPr>
          <w:rStyle w:val="spanrvts0"/>
          <w:lang w:val="uk-UA" w:eastAsia="uk"/>
        </w:rPr>
      </w:pPr>
      <w:bookmarkStart w:id="26" w:name="n38"/>
      <w:bookmarkEnd w:id="26"/>
      <w:r w:rsidRPr="00104431">
        <w:rPr>
          <w:rStyle w:val="spanrvts0"/>
          <w:lang w:val="uk-UA" w:eastAsia="uk"/>
        </w:rPr>
        <w:t>6. Не допускається знищення чи пошкодження елементів благоустрою</w:t>
      </w:r>
      <w:r w:rsidR="00FF24FE" w:rsidRPr="00104431">
        <w:rPr>
          <w:rStyle w:val="spanrvts0"/>
          <w:lang w:val="uk-UA" w:eastAsia="uk"/>
        </w:rPr>
        <w:t>, у тому числі</w:t>
      </w:r>
      <w:r w:rsidRPr="00104431">
        <w:rPr>
          <w:rStyle w:val="spanrvts0"/>
          <w:lang w:val="uk-UA" w:eastAsia="uk"/>
        </w:rPr>
        <w:t xml:space="preserve"> на територіях парків, рекреаційних зон, садів, скверів і майданчиків.</w:t>
      </w:r>
    </w:p>
    <w:p w14:paraId="5C7FF973"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На територіях парків, рекреаційних зон, садів, зон зелених насаджень, скверів і майданчиків для дозвілля та відпочинку забороняється будь-яка діяльність, що не пов’язана з виконанням покладених на них завдань і загрожує збереженню цих територій, а саме:</w:t>
      </w:r>
    </w:p>
    <w:p w14:paraId="34918778"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проведення господарської і підприємницької діяльності що не відповідає їх призначенню;</w:t>
      </w:r>
    </w:p>
    <w:p w14:paraId="4E06E680"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незаконна вирубка і пошкодження дерев та чагарників, а також знищення і пошкодження природного трав’яного покриву, газонів, квітників;</w:t>
      </w:r>
    </w:p>
    <w:p w14:paraId="79C5A984"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їзда верхи, в’їзд і проїзд всіх видів транспортних засобів, крім спеціалізованого автотранспорту та випадків проведення господарських заходів, пов’язаних з забезпеченням функціонування зазначених об’єктів і здійснення природоохоронних заходів;</w:t>
      </w:r>
    </w:p>
    <w:p w14:paraId="2F05382C"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самовільне встановлення мангалів, випалювання сухої рослинності або її залишків, а також спалювання чи захоронення деревини та інших матеріалів;</w:t>
      </w:r>
    </w:p>
    <w:p w14:paraId="7648B657"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знищення або пошкодження інформаційно-охоронних щитів, межових, охоронних і господарських знаків, пошкодження алей, стежок, рекреаційних об’єктів;</w:t>
      </w:r>
    </w:p>
    <w:p w14:paraId="5E8816F3"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невжиття заходів з попередження або ліквідації негативних наслідків господарської і рекреаційної діяльності, аварій, несприятливих природних явищ та іншого шкідливого впливу на збереження природних комплексів і ландшафтів парку;</w:t>
      </w:r>
    </w:p>
    <w:p w14:paraId="25E53F1F"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застосування пестицидів, псування та забруднення земель хімічними і радіоактивними речовинами, паливно-мастильними матеріалами, неочищеними стічними водами та іншими відходами, влаштування сміттєзвалищ, а також складування ґрунту, листя та інших будь-яких матеріалів, посипання льоду і снігу сіллю на алеях парку;</w:t>
      </w:r>
    </w:p>
    <w:p w14:paraId="66B34FBE"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розміщення на деревах рекламних щитів, електропроводів, добування з дерев соку і живиці, нанесення їм механічних пошкоджень;</w:t>
      </w:r>
    </w:p>
    <w:p w14:paraId="080710CE" w14:textId="77777777" w:rsidR="001633E6" w:rsidRPr="00104431" w:rsidRDefault="001633E6" w:rsidP="001633E6">
      <w:pPr>
        <w:pStyle w:val="rvps2"/>
        <w:spacing w:after="150"/>
        <w:rPr>
          <w:rStyle w:val="spanrvts0"/>
          <w:bdr w:val="none" w:sz="0" w:space="0" w:color="auto" w:frame="1"/>
          <w:lang w:val="uk-UA"/>
        </w:rPr>
      </w:pPr>
      <w:r w:rsidRPr="00104431">
        <w:rPr>
          <w:bdr w:val="none" w:sz="0" w:space="0" w:color="auto" w:frame="1"/>
          <w:lang w:val="uk-UA"/>
        </w:rPr>
        <w:t>- будь-яка діяльність, що може негативно вплинути на стан збереження природних комплексів.</w:t>
      </w:r>
    </w:p>
    <w:p w14:paraId="121C6E14" w14:textId="77777777" w:rsidR="004759DB" w:rsidRPr="00104431" w:rsidRDefault="00250C01">
      <w:pPr>
        <w:pStyle w:val="rvps2"/>
        <w:spacing w:after="150"/>
        <w:rPr>
          <w:rStyle w:val="spanrvts0"/>
          <w:lang w:val="uk" w:eastAsia="uk"/>
        </w:rPr>
      </w:pPr>
      <w:bookmarkStart w:id="27" w:name="n39"/>
      <w:bookmarkEnd w:id="27"/>
      <w:r w:rsidRPr="00104431">
        <w:rPr>
          <w:rStyle w:val="spanrvts0"/>
          <w:lang w:val="uk" w:eastAsia="uk"/>
        </w:rPr>
        <w:t>7. Господарська зона парків, рекреаційних зон, садів, скверів і майданчиків з контейнерними майданчиками та громадськими вбиральнями розташовується не ближче ніж 50 м від місць масового скупчення людей (танцювальні, естрадні майданчики, фонтани, головні алеї, видовищні павільйони).</w:t>
      </w:r>
    </w:p>
    <w:p w14:paraId="67B7B46E" w14:textId="77777777" w:rsidR="004759DB" w:rsidRPr="00104431" w:rsidRDefault="00250C01">
      <w:pPr>
        <w:pStyle w:val="rvps2"/>
        <w:spacing w:after="150"/>
        <w:rPr>
          <w:rStyle w:val="spanrvts0"/>
          <w:lang w:val="uk" w:eastAsia="uk"/>
        </w:rPr>
      </w:pPr>
      <w:bookmarkStart w:id="28" w:name="n40"/>
      <w:bookmarkEnd w:id="28"/>
      <w:r w:rsidRPr="00104431">
        <w:rPr>
          <w:rStyle w:val="spanrvts0"/>
          <w:lang w:val="uk" w:eastAsia="uk"/>
        </w:rPr>
        <w:t>8. Кількість урн для сміття на територіях парків, рекреаційних зон, садів, скверів і розташованих на їхніх територіях майданчиків для дозвілля встановлюють з розрахунку одна урна на 800 м</w:t>
      </w:r>
      <w:r w:rsidRPr="00104431">
        <w:rPr>
          <w:rStyle w:val="spanrvts37"/>
          <w:sz w:val="0"/>
          <w:szCs w:val="0"/>
          <w:lang w:val="uk" w:eastAsia="uk"/>
        </w:rPr>
        <w:t>-</w:t>
      </w:r>
      <w:r w:rsidRPr="00104431">
        <w:rPr>
          <w:rStyle w:val="spanrvts37"/>
          <w:lang w:val="uk" w:eastAsia="uk"/>
        </w:rPr>
        <w:t>2</w:t>
      </w:r>
      <w:r w:rsidRPr="00104431">
        <w:rPr>
          <w:rStyle w:val="spanrvts0"/>
          <w:lang w:val="uk" w:eastAsia="uk"/>
        </w:rPr>
        <w:t xml:space="preserve"> площі. На головних алеях парку відстань між урнами повинна бути не більше ніж 40 м. Біля кожної тимчасової споруди торговельного, побутового, соціально-культурного чи іншого призначення для здійснення підприємницької діяльності </w:t>
      </w:r>
      <w:r w:rsidR="00FF24FE" w:rsidRPr="00104431">
        <w:rPr>
          <w:rStyle w:val="spanrvts0"/>
          <w:lang w:val="uk" w:eastAsia="uk"/>
        </w:rPr>
        <w:t xml:space="preserve">власники/користувачі </w:t>
      </w:r>
      <w:r w:rsidRPr="00104431">
        <w:rPr>
          <w:rStyle w:val="spanrvts0"/>
          <w:lang w:val="uk" w:eastAsia="uk"/>
        </w:rPr>
        <w:t>встановлюють урну для сміття місткістю не менше ніж 0,01 м</w:t>
      </w:r>
      <w:r w:rsidRPr="00104431">
        <w:rPr>
          <w:rStyle w:val="spanrvts37"/>
          <w:sz w:val="0"/>
          <w:szCs w:val="0"/>
          <w:lang w:val="uk" w:eastAsia="uk"/>
        </w:rPr>
        <w:t>-</w:t>
      </w:r>
      <w:r w:rsidRPr="00104431">
        <w:rPr>
          <w:rStyle w:val="spanrvts37"/>
          <w:lang w:val="uk" w:eastAsia="uk"/>
        </w:rPr>
        <w:t>3</w:t>
      </w:r>
      <w:r w:rsidRPr="00104431">
        <w:rPr>
          <w:rStyle w:val="spanrvts0"/>
          <w:lang w:val="uk" w:eastAsia="uk"/>
        </w:rPr>
        <w:t>.</w:t>
      </w:r>
    </w:p>
    <w:p w14:paraId="0D91BE86" w14:textId="77777777" w:rsidR="004759DB" w:rsidRPr="00104431" w:rsidRDefault="00250C01">
      <w:pPr>
        <w:pStyle w:val="rvps2"/>
        <w:spacing w:after="150"/>
        <w:rPr>
          <w:rStyle w:val="spanrvts0"/>
          <w:lang w:val="uk" w:eastAsia="uk"/>
        </w:rPr>
      </w:pPr>
      <w:bookmarkStart w:id="29" w:name="n41"/>
      <w:bookmarkEnd w:id="29"/>
      <w:r w:rsidRPr="00104431">
        <w:rPr>
          <w:rStyle w:val="spanrvts0"/>
          <w:lang w:val="uk" w:eastAsia="uk"/>
        </w:rPr>
        <w:t>9. Кількість контейнерів для сміття на господарських майданчиках парків, рекреаційних зон, садів, скверів і майданчиків визначається за показником середнього утворення відходів за три дні.</w:t>
      </w:r>
    </w:p>
    <w:p w14:paraId="2B46D700" w14:textId="77777777" w:rsidR="004759DB" w:rsidRPr="00104431" w:rsidRDefault="00250C01">
      <w:pPr>
        <w:pStyle w:val="rvps2"/>
        <w:spacing w:after="150"/>
        <w:rPr>
          <w:rStyle w:val="spanrvts0"/>
          <w:lang w:val="uk" w:eastAsia="uk"/>
        </w:rPr>
      </w:pPr>
      <w:bookmarkStart w:id="30" w:name="n42"/>
      <w:bookmarkEnd w:id="30"/>
      <w:r w:rsidRPr="00104431">
        <w:rPr>
          <w:rStyle w:val="spanrvts0"/>
          <w:lang w:val="uk" w:eastAsia="uk"/>
        </w:rPr>
        <w:t>10. Основне прибирання парків здійснюється після їх закриття та до восьмої години ранку. Протягом дня необхідно збирати відходи, у тому числі екскременти тварин, опале листя, проводити патрульне прибирання, поливати зелені насадження.</w:t>
      </w:r>
    </w:p>
    <w:p w14:paraId="57B2D6F1" w14:textId="77777777" w:rsidR="004759DB" w:rsidRPr="00104431" w:rsidRDefault="00250C01">
      <w:pPr>
        <w:pStyle w:val="rvps2"/>
        <w:spacing w:after="150"/>
        <w:rPr>
          <w:rStyle w:val="spanrvts0"/>
          <w:lang w:val="uk" w:eastAsia="uk"/>
        </w:rPr>
      </w:pPr>
      <w:bookmarkStart w:id="31" w:name="n43"/>
      <w:bookmarkEnd w:id="31"/>
      <w:r w:rsidRPr="00104431">
        <w:rPr>
          <w:rStyle w:val="spanrvts0"/>
          <w:lang w:val="uk" w:eastAsia="uk"/>
        </w:rPr>
        <w:t>11. Поливальні пристрої повинні бути в справному стані, їх мають регулярно оглядати і ремонтувати.</w:t>
      </w:r>
    </w:p>
    <w:p w14:paraId="02ECC162" w14:textId="2C8CEB11" w:rsidR="004759DB" w:rsidRPr="00104431" w:rsidRDefault="00250C01">
      <w:pPr>
        <w:pStyle w:val="rvps2"/>
        <w:spacing w:after="150"/>
        <w:rPr>
          <w:rStyle w:val="spanrvts0"/>
          <w:lang w:val="uk" w:eastAsia="uk"/>
        </w:rPr>
      </w:pPr>
      <w:bookmarkStart w:id="32" w:name="n44"/>
      <w:bookmarkEnd w:id="32"/>
      <w:r w:rsidRPr="00104431">
        <w:rPr>
          <w:rStyle w:val="spanrvts0"/>
          <w:lang w:val="uk" w:eastAsia="uk"/>
        </w:rPr>
        <w:t xml:space="preserve">12. Поверхневі і заглиблені поливальні мережі водогону на зиму підлягають консервації із дотриманням вимог </w:t>
      </w:r>
      <w:r w:rsidR="00FF24FE" w:rsidRPr="00104431">
        <w:rPr>
          <w:rStyle w:val="arvts96"/>
          <w:color w:val="auto"/>
          <w:lang w:val="uk" w:eastAsia="uk"/>
        </w:rPr>
        <w:t>Правил технічної експлуатації систем водопостачання та водовідведення населених пунктів України</w:t>
      </w:r>
      <w:r w:rsidRPr="00104431">
        <w:rPr>
          <w:rStyle w:val="spanrvts0"/>
          <w:lang w:val="uk" w:eastAsia="uk"/>
        </w:rPr>
        <w:t>, затверджених наказом Державного комітету України по житлово-комунальному господарству від 05 липня 1995 року № 30.</w:t>
      </w:r>
    </w:p>
    <w:p w14:paraId="4FC37A4F" w14:textId="77777777" w:rsidR="004759DB" w:rsidRPr="00104431" w:rsidRDefault="00250C01">
      <w:pPr>
        <w:pStyle w:val="rvps2"/>
        <w:spacing w:after="150"/>
        <w:rPr>
          <w:rStyle w:val="spanrvts0"/>
          <w:lang w:val="uk" w:eastAsia="uk"/>
        </w:rPr>
      </w:pPr>
      <w:bookmarkStart w:id="33" w:name="n45"/>
      <w:bookmarkEnd w:id="33"/>
      <w:r w:rsidRPr="00104431">
        <w:rPr>
          <w:rStyle w:val="spanrvts0"/>
          <w:lang w:val="uk" w:eastAsia="uk"/>
        </w:rPr>
        <w:t>13. Благоустрій територій об’єктів культурної спадщини здійснюється відповідно до:</w:t>
      </w:r>
    </w:p>
    <w:p w14:paraId="1937FAE7" w14:textId="3522B8BA" w:rsidR="004759DB" w:rsidRPr="00104431" w:rsidRDefault="00FF24FE">
      <w:pPr>
        <w:pStyle w:val="rvps2"/>
        <w:spacing w:after="150"/>
        <w:rPr>
          <w:rStyle w:val="spanrvts0"/>
          <w:lang w:val="uk" w:eastAsia="uk"/>
        </w:rPr>
      </w:pPr>
      <w:bookmarkStart w:id="34" w:name="n46"/>
      <w:bookmarkEnd w:id="34"/>
      <w:r w:rsidRPr="00104431">
        <w:rPr>
          <w:rStyle w:val="arvts96"/>
          <w:color w:val="auto"/>
          <w:lang w:val="uk" w:eastAsia="uk"/>
        </w:rPr>
        <w:t>Закону України</w:t>
      </w:r>
      <w:r w:rsidR="00250C01" w:rsidRPr="00104431">
        <w:rPr>
          <w:rStyle w:val="spanrvts0"/>
          <w:lang w:val="uk" w:eastAsia="uk"/>
        </w:rPr>
        <w:t xml:space="preserve"> «Про благоустрій населених пунктів»;</w:t>
      </w:r>
    </w:p>
    <w:p w14:paraId="13A11E00" w14:textId="10159156" w:rsidR="004759DB" w:rsidRPr="00104431" w:rsidRDefault="00FF24FE">
      <w:pPr>
        <w:pStyle w:val="rvps2"/>
        <w:spacing w:after="150"/>
        <w:rPr>
          <w:rStyle w:val="spanrvts0"/>
          <w:lang w:val="uk" w:eastAsia="uk"/>
        </w:rPr>
      </w:pPr>
      <w:bookmarkStart w:id="35" w:name="n47"/>
      <w:bookmarkEnd w:id="35"/>
      <w:r w:rsidRPr="00104431">
        <w:rPr>
          <w:rStyle w:val="arvts96"/>
          <w:color w:val="auto"/>
          <w:lang w:val="uk" w:eastAsia="uk"/>
        </w:rPr>
        <w:t>Закону України</w:t>
      </w:r>
      <w:r w:rsidR="00250C01" w:rsidRPr="00104431">
        <w:rPr>
          <w:rStyle w:val="spanrvts0"/>
          <w:lang w:val="uk" w:eastAsia="uk"/>
        </w:rPr>
        <w:t xml:space="preserve"> «Про охорону культурної спадщини»;</w:t>
      </w:r>
    </w:p>
    <w:p w14:paraId="2708B4AD" w14:textId="22706D21" w:rsidR="004759DB" w:rsidRPr="00104431" w:rsidRDefault="00250C01">
      <w:pPr>
        <w:pStyle w:val="rvps2"/>
        <w:spacing w:after="150"/>
        <w:rPr>
          <w:rStyle w:val="spanrvts0"/>
          <w:lang w:val="uk" w:eastAsia="uk"/>
        </w:rPr>
      </w:pPr>
      <w:bookmarkStart w:id="36" w:name="n48"/>
      <w:bookmarkEnd w:id="36"/>
      <w:r w:rsidRPr="00104431">
        <w:rPr>
          <w:rStyle w:val="spanrvts0"/>
          <w:lang w:val="uk" w:eastAsia="uk"/>
        </w:rPr>
        <w:t>постанови Кабінету Міністрів України «Про затвердження Порядку визначення меж та режимів використання історичних ареалів населених місць, обмеження господарської діяльності на території історичних ареалів населених місць»</w:t>
      </w:r>
      <w:r w:rsidR="00FF24FE" w:rsidRPr="00104431">
        <w:rPr>
          <w:rStyle w:val="spanrvts0"/>
          <w:lang w:val="uk" w:eastAsia="uk"/>
        </w:rPr>
        <w:t xml:space="preserve"> від 13 березня 2002 року </w:t>
      </w:r>
      <w:r w:rsidR="00FF24FE" w:rsidRPr="00104431">
        <w:rPr>
          <w:rStyle w:val="arvts96"/>
          <w:color w:val="auto"/>
          <w:lang w:val="uk" w:eastAsia="uk"/>
        </w:rPr>
        <w:t>№ 318</w:t>
      </w:r>
      <w:r w:rsidR="00FF24FE" w:rsidRPr="00104431">
        <w:rPr>
          <w:rStyle w:val="spanrvts0"/>
          <w:lang w:val="uk" w:eastAsia="uk"/>
        </w:rPr>
        <w:t>;</w:t>
      </w:r>
    </w:p>
    <w:p w14:paraId="1408200D" w14:textId="7110C107" w:rsidR="004759DB" w:rsidRPr="00104431" w:rsidRDefault="00250C01">
      <w:pPr>
        <w:pStyle w:val="rvps2"/>
        <w:spacing w:after="150"/>
        <w:rPr>
          <w:rStyle w:val="spanrvts0"/>
          <w:lang w:val="uk" w:eastAsia="uk"/>
        </w:rPr>
      </w:pPr>
      <w:bookmarkStart w:id="37" w:name="n49"/>
      <w:bookmarkEnd w:id="37"/>
      <w:r w:rsidRPr="00104431">
        <w:rPr>
          <w:rStyle w:val="spanrvts0"/>
          <w:lang w:val="uk" w:eastAsia="uk"/>
        </w:rPr>
        <w:t>постанови Кабінету Міністрів України «Про затвердження Списку історичних населених місць України»</w:t>
      </w:r>
      <w:r w:rsidR="00FF24FE" w:rsidRPr="00104431">
        <w:rPr>
          <w:rStyle w:val="spanrvts0"/>
          <w:lang w:val="uk" w:eastAsia="uk"/>
        </w:rPr>
        <w:t xml:space="preserve"> від 26 липня 2001 року </w:t>
      </w:r>
      <w:r w:rsidR="00FF24FE" w:rsidRPr="00104431">
        <w:rPr>
          <w:rStyle w:val="arvts96"/>
          <w:color w:val="auto"/>
          <w:lang w:val="uk" w:eastAsia="uk"/>
        </w:rPr>
        <w:t>№ 878</w:t>
      </w:r>
      <w:r w:rsidR="00FF24FE" w:rsidRPr="00104431">
        <w:rPr>
          <w:rStyle w:val="spanrvts0"/>
          <w:lang w:val="uk" w:eastAsia="uk"/>
        </w:rPr>
        <w:t>;</w:t>
      </w:r>
    </w:p>
    <w:p w14:paraId="16C245FA" w14:textId="3D6076E1" w:rsidR="004759DB" w:rsidRPr="00104431" w:rsidRDefault="00250C01">
      <w:pPr>
        <w:pStyle w:val="rvps2"/>
        <w:spacing w:after="150"/>
        <w:rPr>
          <w:rStyle w:val="spanrvts0"/>
          <w:lang w:val="uk" w:eastAsia="uk"/>
        </w:rPr>
      </w:pPr>
      <w:bookmarkStart w:id="38" w:name="n50"/>
      <w:bookmarkEnd w:id="38"/>
      <w:r w:rsidRPr="00104431">
        <w:rPr>
          <w:rStyle w:val="spanrvts0"/>
          <w:lang w:val="uk" w:eastAsia="uk"/>
        </w:rPr>
        <w:t>постанови Кабінету Міністрів України «Про затвердження Порядку укладення охоронних договорів на пам’ятки культурної спадщини»</w:t>
      </w:r>
      <w:r w:rsidR="00FF24FE" w:rsidRPr="00104431">
        <w:rPr>
          <w:rStyle w:val="spanrvts0"/>
          <w:lang w:val="uk" w:eastAsia="uk"/>
        </w:rPr>
        <w:t xml:space="preserve"> від 28 грудня 2001 року </w:t>
      </w:r>
      <w:r w:rsidR="00FF24FE" w:rsidRPr="00104431">
        <w:rPr>
          <w:rStyle w:val="arvts96"/>
          <w:color w:val="auto"/>
          <w:lang w:val="uk" w:eastAsia="uk"/>
        </w:rPr>
        <w:t>№ 1768</w:t>
      </w:r>
      <w:r w:rsidR="00FF24FE" w:rsidRPr="00104431">
        <w:rPr>
          <w:rStyle w:val="spanrvts0"/>
          <w:lang w:val="uk" w:eastAsia="uk"/>
        </w:rPr>
        <w:t>;</w:t>
      </w:r>
    </w:p>
    <w:p w14:paraId="36034497" w14:textId="534F3664" w:rsidR="004759DB" w:rsidRPr="00104431" w:rsidRDefault="00FF24FE">
      <w:pPr>
        <w:pStyle w:val="rvps2"/>
        <w:spacing w:after="150"/>
        <w:rPr>
          <w:rStyle w:val="spanrvts0"/>
          <w:lang w:val="uk" w:eastAsia="uk"/>
        </w:rPr>
      </w:pPr>
      <w:bookmarkStart w:id="39" w:name="n51"/>
      <w:bookmarkEnd w:id="39"/>
      <w:r w:rsidRPr="00104431">
        <w:rPr>
          <w:rStyle w:val="arvts96"/>
          <w:color w:val="auto"/>
          <w:lang w:val="uk" w:eastAsia="uk"/>
        </w:rPr>
        <w:t>Правил пожежної безпеки в Україні</w:t>
      </w:r>
      <w:r w:rsidR="00250C01" w:rsidRPr="00104431">
        <w:rPr>
          <w:rStyle w:val="spanrvts0"/>
          <w:lang w:val="uk" w:eastAsia="uk"/>
        </w:rPr>
        <w:t>, затверджених наказом Міністерства внутрішніх справ України від 30 грудня 2014 року № 1417;</w:t>
      </w:r>
    </w:p>
    <w:p w14:paraId="366B143F" w14:textId="216715DE" w:rsidR="004759DB" w:rsidRPr="00104431" w:rsidRDefault="00250C01">
      <w:pPr>
        <w:pStyle w:val="rvps2"/>
        <w:spacing w:after="150"/>
        <w:rPr>
          <w:rStyle w:val="spanrvts0"/>
          <w:lang w:val="uk" w:eastAsia="uk"/>
        </w:rPr>
      </w:pPr>
      <w:bookmarkStart w:id="40" w:name="n52"/>
      <w:bookmarkEnd w:id="40"/>
      <w:r w:rsidRPr="00104431">
        <w:rPr>
          <w:rStyle w:val="spanrvts0"/>
          <w:lang w:val="uk" w:eastAsia="uk"/>
        </w:rPr>
        <w:t>ДБН Б.2.2-5:2011 «Планування та забудова міст, селищ і функціональних територій. Благоустрій територій</w:t>
      </w:r>
      <w:r w:rsidR="00751DB7" w:rsidRPr="00104431">
        <w:rPr>
          <w:rStyle w:val="spanrvts0"/>
          <w:lang w:val="uk" w:eastAsia="uk"/>
        </w:rPr>
        <w:t>.</w:t>
      </w:r>
      <w:r w:rsidR="00465A49" w:rsidRPr="00104431">
        <w:rPr>
          <w:lang w:val="uk"/>
        </w:rPr>
        <w:t xml:space="preserve"> </w:t>
      </w:r>
      <w:r w:rsidR="00465A49" w:rsidRPr="00104431">
        <w:rPr>
          <w:rStyle w:val="spanrvts0"/>
          <w:lang w:val="uk" w:eastAsia="uk"/>
        </w:rPr>
        <w:t>Зміна № 1</w:t>
      </w:r>
      <w:r w:rsidRPr="00104431">
        <w:rPr>
          <w:rStyle w:val="spanrvts0"/>
          <w:lang w:val="uk" w:eastAsia="uk"/>
        </w:rPr>
        <w:t>»;</w:t>
      </w:r>
    </w:p>
    <w:p w14:paraId="44F481FD" w14:textId="506D500E" w:rsidR="004759DB" w:rsidRPr="00104431" w:rsidRDefault="00250C01">
      <w:pPr>
        <w:pStyle w:val="rvps2"/>
        <w:spacing w:after="150"/>
        <w:rPr>
          <w:rStyle w:val="spanrvts0"/>
          <w:lang w:val="uk" w:eastAsia="uk"/>
        </w:rPr>
      </w:pPr>
      <w:bookmarkStart w:id="41" w:name="n53"/>
      <w:bookmarkEnd w:id="41"/>
      <w:r w:rsidRPr="00104431">
        <w:rPr>
          <w:rStyle w:val="spanrvts0"/>
          <w:lang w:val="uk" w:eastAsia="uk"/>
        </w:rPr>
        <w:t xml:space="preserve">ДБН </w:t>
      </w:r>
      <w:r w:rsidR="00C93F8C" w:rsidRPr="00104431">
        <w:rPr>
          <w:rStyle w:val="spanrvts0"/>
          <w:lang w:val="uk" w:eastAsia="uk"/>
        </w:rPr>
        <w:t xml:space="preserve">Б.2.2-12:2019 </w:t>
      </w:r>
      <w:r w:rsidRPr="00104431">
        <w:rPr>
          <w:rStyle w:val="spanrvts0"/>
          <w:lang w:val="uk" w:eastAsia="uk"/>
        </w:rPr>
        <w:t xml:space="preserve">«Планування та забудова </w:t>
      </w:r>
      <w:r w:rsidR="001001EE" w:rsidRPr="00104431">
        <w:rPr>
          <w:rStyle w:val="spanrvts0"/>
          <w:lang w:val="uk" w:eastAsia="uk"/>
        </w:rPr>
        <w:t>територій</w:t>
      </w:r>
      <w:r w:rsidRPr="00104431">
        <w:rPr>
          <w:rStyle w:val="spanrvts0"/>
          <w:lang w:val="uk" w:eastAsia="uk"/>
        </w:rPr>
        <w:t>»;</w:t>
      </w:r>
    </w:p>
    <w:p w14:paraId="732B9D3A" w14:textId="77777777" w:rsidR="004759DB" w:rsidRPr="00104431" w:rsidRDefault="00250C01">
      <w:pPr>
        <w:pStyle w:val="rvps2"/>
        <w:spacing w:after="150"/>
        <w:rPr>
          <w:rStyle w:val="spanrvts0"/>
          <w:lang w:val="uk" w:eastAsia="uk"/>
        </w:rPr>
      </w:pPr>
      <w:bookmarkStart w:id="42" w:name="n54"/>
      <w:bookmarkEnd w:id="42"/>
      <w:r w:rsidRPr="00104431">
        <w:rPr>
          <w:rStyle w:val="spanrvts0"/>
          <w:lang w:val="uk" w:eastAsia="uk"/>
        </w:rPr>
        <w:t>ДСТУ Б Б.2.2-10:2016 «Склад та зміст науково-проектної документації щодо визначення меж і режимів використання зон охорони пам’яток архітектури та містобудування».</w:t>
      </w:r>
    </w:p>
    <w:p w14:paraId="6B3B9D7F" w14:textId="4E384907" w:rsidR="00317282" w:rsidRPr="00104431" w:rsidRDefault="00250C01" w:rsidP="008A49D2">
      <w:pPr>
        <w:pStyle w:val="rvps2"/>
        <w:spacing w:after="150"/>
        <w:rPr>
          <w:rStyle w:val="spanrvts0"/>
          <w:lang w:val="uk" w:eastAsia="uk"/>
        </w:rPr>
      </w:pPr>
      <w:bookmarkStart w:id="43" w:name="n55"/>
      <w:bookmarkEnd w:id="43"/>
      <w:r w:rsidRPr="00104431">
        <w:rPr>
          <w:rStyle w:val="spanrvts0"/>
          <w:lang w:val="uk" w:eastAsia="uk"/>
        </w:rPr>
        <w:t xml:space="preserve">14. Облік та охорона рідкісних і таких, що перебувають під загрозою зникнення, видів тваринного і рослинного світу, занесених до Червоної книги України, розташованих на об’єктах благоустрою, здійснюється відповідно до </w:t>
      </w:r>
      <w:r w:rsidR="00FF24FE" w:rsidRPr="00104431">
        <w:rPr>
          <w:rStyle w:val="arvts96"/>
          <w:color w:val="auto"/>
          <w:lang w:val="uk" w:eastAsia="uk"/>
        </w:rPr>
        <w:t>Закону України</w:t>
      </w:r>
      <w:r w:rsidRPr="00104431">
        <w:rPr>
          <w:rStyle w:val="spanrvts0"/>
          <w:lang w:val="uk" w:eastAsia="uk"/>
        </w:rPr>
        <w:t xml:space="preserve"> «Про Червону книгу України» та </w:t>
      </w:r>
      <w:r w:rsidR="00FF24FE" w:rsidRPr="00104431">
        <w:rPr>
          <w:rStyle w:val="arvts96"/>
          <w:color w:val="auto"/>
          <w:lang w:val="uk" w:eastAsia="uk"/>
        </w:rPr>
        <w:t>Правил утримання зелених насаджень у населених пунктах України</w:t>
      </w:r>
      <w:r w:rsidRPr="00104431">
        <w:rPr>
          <w:rStyle w:val="spanrvts0"/>
          <w:lang w:val="uk" w:eastAsia="uk"/>
        </w:rPr>
        <w:t>, затверджених наказом Міністерства будівництва, архітектури та житлово-комунального господарства України від 10 квітня 2006 року № 105</w:t>
      </w:r>
      <w:r w:rsidR="00FF24FE" w:rsidRPr="00104431">
        <w:rPr>
          <w:rStyle w:val="spanrvts0"/>
          <w:lang w:val="uk" w:eastAsia="uk"/>
        </w:rPr>
        <w:t>.</w:t>
      </w:r>
    </w:p>
    <w:p w14:paraId="691612D6" w14:textId="77777777" w:rsidR="004759DB" w:rsidRPr="00104431" w:rsidRDefault="00250C01">
      <w:pPr>
        <w:pStyle w:val="rvps2"/>
        <w:spacing w:after="150"/>
        <w:rPr>
          <w:rStyle w:val="spanrvts0"/>
          <w:lang w:val="uk" w:eastAsia="uk"/>
        </w:rPr>
      </w:pPr>
      <w:bookmarkStart w:id="44" w:name="n56"/>
      <w:bookmarkEnd w:id="44"/>
      <w:r w:rsidRPr="00104431">
        <w:rPr>
          <w:rStyle w:val="spanrvts0"/>
          <w:lang w:val="uk" w:eastAsia="uk"/>
        </w:rPr>
        <w:t xml:space="preserve">15. Утримання та ремонт об’єктів благоустрою </w:t>
      </w:r>
      <w:proofErr w:type="spellStart"/>
      <w:r w:rsidRPr="00104431">
        <w:rPr>
          <w:rStyle w:val="spanrvts0"/>
          <w:lang w:val="uk" w:eastAsia="uk"/>
        </w:rPr>
        <w:t>вулично</w:t>
      </w:r>
      <w:proofErr w:type="spellEnd"/>
      <w:r w:rsidRPr="00104431">
        <w:rPr>
          <w:rStyle w:val="spanrvts0"/>
          <w:lang w:val="uk" w:eastAsia="uk"/>
        </w:rPr>
        <w:t>-дорожньої мережі населених пунктів здійснюється з дотриманням вимог:</w:t>
      </w:r>
    </w:p>
    <w:p w14:paraId="0EDD85C5" w14:textId="605682C2" w:rsidR="004759DB" w:rsidRPr="00104431" w:rsidRDefault="00FF24FE">
      <w:pPr>
        <w:pStyle w:val="rvps2"/>
        <w:spacing w:after="150"/>
        <w:rPr>
          <w:rStyle w:val="spanrvts0"/>
          <w:lang w:val="uk" w:eastAsia="uk"/>
        </w:rPr>
      </w:pPr>
      <w:bookmarkStart w:id="45" w:name="n57"/>
      <w:bookmarkEnd w:id="45"/>
      <w:r w:rsidRPr="00104431">
        <w:rPr>
          <w:rStyle w:val="arvts96"/>
          <w:color w:val="auto"/>
          <w:lang w:val="uk" w:eastAsia="uk"/>
        </w:rPr>
        <w:t>Закону України</w:t>
      </w:r>
      <w:r w:rsidR="00250C01" w:rsidRPr="00104431">
        <w:rPr>
          <w:rStyle w:val="spanrvts0"/>
          <w:lang w:val="uk" w:eastAsia="uk"/>
        </w:rPr>
        <w:t xml:space="preserve"> «Про дорожній рух»;</w:t>
      </w:r>
    </w:p>
    <w:p w14:paraId="63618ADD" w14:textId="71E337EC" w:rsidR="004759DB" w:rsidRPr="00104431" w:rsidRDefault="00FF24FE">
      <w:pPr>
        <w:pStyle w:val="rvps2"/>
        <w:spacing w:after="150"/>
        <w:rPr>
          <w:rStyle w:val="spanrvts0"/>
          <w:lang w:val="uk" w:eastAsia="uk"/>
        </w:rPr>
      </w:pPr>
      <w:bookmarkStart w:id="46" w:name="n58"/>
      <w:bookmarkEnd w:id="46"/>
      <w:r w:rsidRPr="00104431">
        <w:rPr>
          <w:rStyle w:val="arvts96"/>
          <w:color w:val="auto"/>
          <w:lang w:val="uk" w:eastAsia="uk"/>
        </w:rPr>
        <w:t>Закону України</w:t>
      </w:r>
      <w:r w:rsidR="00250C01" w:rsidRPr="00104431">
        <w:rPr>
          <w:rStyle w:val="spanrvts0"/>
          <w:lang w:val="uk" w:eastAsia="uk"/>
        </w:rPr>
        <w:t xml:space="preserve"> «Про автомобільні дороги»;</w:t>
      </w:r>
    </w:p>
    <w:p w14:paraId="3019383F" w14:textId="34E544B5" w:rsidR="004759DB" w:rsidRPr="00104431" w:rsidRDefault="00FF24FE">
      <w:pPr>
        <w:pStyle w:val="rvps2"/>
        <w:spacing w:after="150"/>
        <w:rPr>
          <w:rStyle w:val="spanrvts0"/>
          <w:lang w:val="uk" w:eastAsia="uk"/>
        </w:rPr>
      </w:pPr>
      <w:bookmarkStart w:id="47" w:name="n59"/>
      <w:bookmarkEnd w:id="47"/>
      <w:r w:rsidRPr="00104431">
        <w:rPr>
          <w:rStyle w:val="arvts96"/>
          <w:color w:val="auto"/>
          <w:lang w:val="uk" w:eastAsia="uk"/>
        </w:rPr>
        <w:t>Єдиних правил ремонту і утримання автомобільних доріг, вулиць, залізничних переїздів, правил користування ними та охорони</w:t>
      </w:r>
      <w:r w:rsidR="00250C01" w:rsidRPr="00104431">
        <w:rPr>
          <w:rStyle w:val="spanrvts0"/>
          <w:lang w:val="uk" w:eastAsia="uk"/>
        </w:rPr>
        <w:t>, затверджених постановою Кабінету Міністрів України від 30 березня 1994 року № 198;</w:t>
      </w:r>
    </w:p>
    <w:p w14:paraId="528F9B4F" w14:textId="0DBD4B6F" w:rsidR="004759DB" w:rsidRPr="00104431" w:rsidRDefault="00AE421F">
      <w:pPr>
        <w:pStyle w:val="rvps2"/>
        <w:spacing w:after="150"/>
        <w:rPr>
          <w:rStyle w:val="spanrvts0"/>
          <w:lang w:val="uk" w:eastAsia="uk"/>
        </w:rPr>
      </w:pPr>
      <w:bookmarkStart w:id="48" w:name="n60"/>
      <w:bookmarkEnd w:id="48"/>
      <w:r w:rsidRPr="00104431">
        <w:rPr>
          <w:rStyle w:val="arvts96"/>
          <w:color w:val="auto"/>
          <w:lang w:val="uk" w:eastAsia="uk"/>
        </w:rPr>
        <w:t>Технічних правил ремонту і утримання вулиць та доріг населених пунктів</w:t>
      </w:r>
      <w:r w:rsidR="00250C01" w:rsidRPr="00104431">
        <w:rPr>
          <w:rStyle w:val="spanrvts0"/>
          <w:lang w:val="uk" w:eastAsia="uk"/>
        </w:rPr>
        <w:t>, затверджених наказом Міністерства регіонального розвитку, будівництва та житлово-комунального господарства України від 14 лютого 2012 року № 54;</w:t>
      </w:r>
    </w:p>
    <w:p w14:paraId="6A45F80B" w14:textId="50E8B1B1" w:rsidR="004759DB" w:rsidRPr="00104431" w:rsidRDefault="00AE421F">
      <w:pPr>
        <w:pStyle w:val="rvps2"/>
        <w:spacing w:after="150"/>
        <w:rPr>
          <w:rStyle w:val="spanrvts0"/>
          <w:lang w:val="uk" w:eastAsia="uk"/>
        </w:rPr>
      </w:pPr>
      <w:bookmarkStart w:id="49" w:name="n61"/>
      <w:bookmarkEnd w:id="49"/>
      <w:r w:rsidRPr="00104431">
        <w:rPr>
          <w:rStyle w:val="arvts96"/>
          <w:color w:val="auto"/>
          <w:lang w:val="uk" w:eastAsia="uk"/>
        </w:rPr>
        <w:t>Правил пожежної безпеки в Україні</w:t>
      </w:r>
      <w:r w:rsidR="00250C01" w:rsidRPr="00104431">
        <w:rPr>
          <w:rStyle w:val="spanrvts0"/>
          <w:lang w:val="uk" w:eastAsia="uk"/>
        </w:rPr>
        <w:t>, затверджених наказом Міністерства внутрішніх справ України від 30 грудня 2014 року № 1417;</w:t>
      </w:r>
    </w:p>
    <w:p w14:paraId="1949AFBD" w14:textId="77777777" w:rsidR="004759DB" w:rsidRPr="00104431" w:rsidRDefault="00250C01">
      <w:pPr>
        <w:pStyle w:val="rvps2"/>
        <w:spacing w:after="150"/>
        <w:rPr>
          <w:rStyle w:val="spanrvts0"/>
          <w:lang w:val="uk" w:eastAsia="uk"/>
        </w:rPr>
      </w:pPr>
      <w:bookmarkStart w:id="50" w:name="n62"/>
      <w:bookmarkEnd w:id="50"/>
      <w:r w:rsidRPr="00104431">
        <w:rPr>
          <w:rStyle w:val="spanrvts0"/>
          <w:lang w:val="uk" w:eastAsia="uk"/>
        </w:rPr>
        <w:t>ДСТУ 3090-95 «Безпека дорожнього руху. Організація робіт з експлуатації міських вулиць та доріг. Загальні положення»;</w:t>
      </w:r>
    </w:p>
    <w:p w14:paraId="3AE7B529" w14:textId="215B3CA1" w:rsidR="004759DB" w:rsidRPr="00104431" w:rsidRDefault="00250C01">
      <w:pPr>
        <w:pStyle w:val="rvps2"/>
        <w:spacing w:after="150"/>
        <w:rPr>
          <w:rStyle w:val="spanrvts0"/>
          <w:lang w:val="uk" w:eastAsia="uk"/>
        </w:rPr>
      </w:pPr>
      <w:bookmarkStart w:id="51" w:name="n63"/>
      <w:bookmarkEnd w:id="51"/>
      <w:r w:rsidRPr="00104431">
        <w:rPr>
          <w:rStyle w:val="spanrvts0"/>
          <w:lang w:val="uk" w:eastAsia="uk"/>
        </w:rPr>
        <w:t>ДСТУ 3587</w:t>
      </w:r>
      <w:r w:rsidR="00A173BC" w:rsidRPr="00104431">
        <w:rPr>
          <w:rStyle w:val="spanrvts0"/>
          <w:lang w:val="uk" w:eastAsia="uk"/>
        </w:rPr>
        <w:t>:2022</w:t>
      </w:r>
      <w:r w:rsidRPr="00104431">
        <w:rPr>
          <w:rStyle w:val="spanrvts0"/>
          <w:lang w:val="uk" w:eastAsia="uk"/>
        </w:rPr>
        <w:t xml:space="preserve"> «Безпека дорожнього руху. Автомобільні дороги, вулиці та залізничні переїзди. Вимоги до експлуатаційного стану»;</w:t>
      </w:r>
    </w:p>
    <w:p w14:paraId="661DB504" w14:textId="3D29AE0D" w:rsidR="004759DB" w:rsidRPr="00104431" w:rsidRDefault="00A173BC">
      <w:pPr>
        <w:pStyle w:val="rvps2"/>
        <w:spacing w:after="150"/>
        <w:rPr>
          <w:rStyle w:val="spanrvts0"/>
          <w:lang w:val="uk" w:eastAsia="uk"/>
        </w:rPr>
      </w:pPr>
      <w:bookmarkStart w:id="52" w:name="n64"/>
      <w:bookmarkEnd w:id="52"/>
      <w:r w:rsidRPr="00104431">
        <w:rPr>
          <w:rStyle w:val="spanrvts0"/>
          <w:lang w:val="uk" w:eastAsia="uk"/>
        </w:rPr>
        <w:t>ДБН В.2.3-5:2018</w:t>
      </w:r>
      <w:r w:rsidR="00250C01" w:rsidRPr="00104431">
        <w:rPr>
          <w:rStyle w:val="spanrvts0"/>
          <w:lang w:val="uk" w:eastAsia="uk"/>
        </w:rPr>
        <w:t xml:space="preserve"> «Вулиці та дороги населених пунктів</w:t>
      </w:r>
      <w:r w:rsidR="00C042F2" w:rsidRPr="00104431">
        <w:rPr>
          <w:rStyle w:val="spanrvts0"/>
          <w:lang w:val="uk" w:eastAsia="uk"/>
        </w:rPr>
        <w:t>. Зі Зміною №</w:t>
      </w:r>
      <w:r w:rsidR="00C738AA" w:rsidRPr="00104431">
        <w:rPr>
          <w:rStyle w:val="spanrvts0"/>
          <w:lang w:val="uk" w:eastAsia="uk"/>
        </w:rPr>
        <w:t xml:space="preserve"> 1</w:t>
      </w:r>
      <w:r w:rsidR="00250C01" w:rsidRPr="00104431">
        <w:rPr>
          <w:rStyle w:val="spanrvts0"/>
          <w:lang w:val="uk" w:eastAsia="uk"/>
        </w:rPr>
        <w:t>».</w:t>
      </w:r>
    </w:p>
    <w:p w14:paraId="1CB65377" w14:textId="77777777" w:rsidR="001633E6" w:rsidRPr="00104431" w:rsidRDefault="00250C01" w:rsidP="001633E6">
      <w:pPr>
        <w:pStyle w:val="rvps2"/>
        <w:spacing w:after="150"/>
        <w:rPr>
          <w:rStyle w:val="spanrvts0"/>
          <w:lang w:val="uk-UA" w:eastAsia="uk"/>
        </w:rPr>
      </w:pPr>
      <w:bookmarkStart w:id="53" w:name="n65"/>
      <w:bookmarkEnd w:id="53"/>
      <w:r w:rsidRPr="00104431">
        <w:rPr>
          <w:rStyle w:val="spanrvts0"/>
          <w:lang w:val="uk" w:eastAsia="uk"/>
        </w:rPr>
        <w:t xml:space="preserve">16. Власник або балансоутримувач об’єкта благоустрою </w:t>
      </w:r>
      <w:proofErr w:type="spellStart"/>
      <w:r w:rsidRPr="00104431">
        <w:rPr>
          <w:rStyle w:val="spanrvts0"/>
          <w:lang w:val="uk" w:eastAsia="uk"/>
        </w:rPr>
        <w:t>вулично</w:t>
      </w:r>
      <w:proofErr w:type="spellEnd"/>
      <w:r w:rsidRPr="00104431">
        <w:rPr>
          <w:rStyle w:val="spanrvts0"/>
          <w:lang w:val="uk" w:eastAsia="uk"/>
        </w:rPr>
        <w:t xml:space="preserve">-дорожньої мережі населеного пункту забезпечує утримання такого об’єкта з необхідною кількістю машин, </w:t>
      </w:r>
      <w:r w:rsidRPr="00104431">
        <w:rPr>
          <w:rStyle w:val="spanrvts0"/>
          <w:lang w:val="uk-UA" w:eastAsia="uk"/>
        </w:rPr>
        <w:t xml:space="preserve">механізмів, спеціалізованої техніки, </w:t>
      </w:r>
      <w:proofErr w:type="spellStart"/>
      <w:r w:rsidRPr="00104431">
        <w:rPr>
          <w:rStyle w:val="spanrvts0"/>
          <w:lang w:val="uk-UA" w:eastAsia="uk"/>
        </w:rPr>
        <w:t>посипних</w:t>
      </w:r>
      <w:proofErr w:type="spellEnd"/>
      <w:r w:rsidRPr="00104431">
        <w:rPr>
          <w:rStyle w:val="spanrvts0"/>
          <w:lang w:val="uk-UA" w:eastAsia="uk"/>
        </w:rPr>
        <w:t xml:space="preserve"> матеріалів та реагентів.</w:t>
      </w:r>
    </w:p>
    <w:p w14:paraId="19ACBD1F"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16.1. Власники доріг, вулиць або уповноважені ними органи повинні здійснювати їх експлуатаційне утримання та мають право вимагати від користувачів дотримання чинних нормативно-правових актів щодо дорожнього руху, правил ремонту і утримання вказаних об’єктів, правил користування дорогами і дорожніми спорудами та їх охорони.</w:t>
      </w:r>
    </w:p>
    <w:p w14:paraId="12E00D48"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Забороняється самовільно використовувати дороги не за їх призначенням, встановлювати засоби організації дорожнього руху, засоби примусового обмеження швидкості («лежачих поліцейських»).</w:t>
      </w:r>
    </w:p>
    <w:p w14:paraId="386A2D6B"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Власники, користувачі дорожніх об'єктів або уповноважені ними органи, дорожньо-експлуатаційні організації зобов'язані:</w:t>
      </w:r>
    </w:p>
    <w:p w14:paraId="5C5D266E"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своєчасно і якісно виконувати експлуатаційні роботи відповідно до технічних правил з дотриманням норм і стандартів з безпеки руху;</w:t>
      </w:r>
    </w:p>
    <w:p w14:paraId="7C982B84"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контролювати якість робіт, що виконуються підрядними організаціями;</w:t>
      </w:r>
    </w:p>
    <w:p w14:paraId="74CA53D2"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забезпечувати дотримання вимог техніки безпеки, а також безпеки дорожнього руху підчас виконання дорожньо-експлуатаційних робіт</w:t>
      </w:r>
    </w:p>
    <w:p w14:paraId="10FE9CA6"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16.2. Власники транспортних засобів зобов'язані виключати можливість винесення на дорожні об'єкти землі, каміння, будівельних матеріалів, а також засмічення проїзної частини внаслідок переповнення кузова транспортного засобу сипучими матеріалами, пошкодження тари, розвіювання безтарних вантажів, руху із незакріпленим вантажем, забруднення або запилення повітря.</w:t>
      </w:r>
    </w:p>
    <w:p w14:paraId="12CC3B70"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xml:space="preserve">Забороняється заправляти транспортні засоби паливно-мастильними матеріалами з автомобільних та інших пересувних </w:t>
      </w:r>
      <w:proofErr w:type="spellStart"/>
      <w:r w:rsidRPr="00104431">
        <w:rPr>
          <w:bdr w:val="none" w:sz="0" w:space="0" w:color="auto" w:frame="1"/>
          <w:lang w:val="uk-UA"/>
        </w:rPr>
        <w:t>бензогазозаправників</w:t>
      </w:r>
      <w:proofErr w:type="spellEnd"/>
      <w:r w:rsidRPr="00104431">
        <w:rPr>
          <w:bdr w:val="none" w:sz="0" w:space="0" w:color="auto" w:frame="1"/>
          <w:lang w:val="uk-UA"/>
        </w:rPr>
        <w:t>, займатися торгівлею паливно-мастильними та іншими матеріалами і виробами, а також мити транспортні засоби на проїзній частині дорожніх об'єктів, узбіччі та тротуарах.</w:t>
      </w:r>
    </w:p>
    <w:p w14:paraId="4010F4D4"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Забороняється перевезення будівельного сміття та сипучих матеріалів відкритим способом.</w:t>
      </w:r>
    </w:p>
    <w:p w14:paraId="658D4B3F"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xml:space="preserve"> Власники та користувачі земельних ділянок, а також власники або користувачі будівель та споруд, малих архітектурних форм, інженерних комунікацій, що розташовані в межах вулиць населених пунктів і доріг, зобов'язані:</w:t>
      </w:r>
    </w:p>
    <w:p w14:paraId="788C8EBE"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установлювати і утримувати в справному стані огорожі і вживати заходи для запобігання неконтрольованому виходу худоби та свійської птиці на дорожні об'єкти;</w:t>
      </w:r>
    </w:p>
    <w:p w14:paraId="434D0D94"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xml:space="preserve">- забезпечувати прибирання сміття, снігу, опалого листя та інших відходів, а в разі необхідності проводити обробку тротуарів </w:t>
      </w:r>
      <w:proofErr w:type="spellStart"/>
      <w:r w:rsidRPr="00104431">
        <w:rPr>
          <w:bdr w:val="none" w:sz="0" w:space="0" w:color="auto" w:frame="1"/>
          <w:lang w:val="uk-UA"/>
        </w:rPr>
        <w:t>протиожеледними</w:t>
      </w:r>
      <w:proofErr w:type="spellEnd"/>
      <w:r w:rsidRPr="00104431">
        <w:rPr>
          <w:bdr w:val="none" w:sz="0" w:space="0" w:color="auto" w:frame="1"/>
          <w:lang w:val="uk-UA"/>
        </w:rPr>
        <w:t xml:space="preserve"> матеріалами;</w:t>
      </w:r>
    </w:p>
    <w:p w14:paraId="7E0EB8A9"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забезпечувати належний технічний стан інженерних комунікацій, обладнання, споруд та інших використовуваних елементів дорожніх об'єктів відповідно до їх функціонального призначення та діючих нормативів.</w:t>
      </w:r>
    </w:p>
    <w:p w14:paraId="15CF19B1"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xml:space="preserve">У межах </w:t>
      </w:r>
      <w:r w:rsidR="00317282" w:rsidRPr="00104431">
        <w:rPr>
          <w:bdr w:val="none" w:sz="0" w:space="0" w:color="auto" w:frame="1"/>
          <w:lang w:val="uk-UA"/>
        </w:rPr>
        <w:t xml:space="preserve">сільських </w:t>
      </w:r>
      <w:r w:rsidRPr="00104431">
        <w:rPr>
          <w:bdr w:val="none" w:sz="0" w:space="0" w:color="auto" w:frame="1"/>
          <w:lang w:val="uk-UA"/>
        </w:rPr>
        <w:t xml:space="preserve">вулиць і доріг </w:t>
      </w:r>
      <w:r w:rsidR="00317282" w:rsidRPr="00104431">
        <w:rPr>
          <w:bdr w:val="none" w:sz="0" w:space="0" w:color="auto" w:frame="1"/>
          <w:lang w:val="uk-UA"/>
        </w:rPr>
        <w:t xml:space="preserve">громади </w:t>
      </w:r>
      <w:r w:rsidRPr="00104431">
        <w:rPr>
          <w:bdr w:val="none" w:sz="0" w:space="0" w:color="auto" w:frame="1"/>
          <w:lang w:val="uk-UA"/>
        </w:rPr>
        <w:t>забороняється:</w:t>
      </w:r>
    </w:p>
    <w:p w14:paraId="45195D2A" w14:textId="77777777" w:rsidR="001633E6" w:rsidRPr="00104431" w:rsidRDefault="001633E6" w:rsidP="001633E6">
      <w:pPr>
        <w:pStyle w:val="rvps2"/>
        <w:spacing w:after="150"/>
        <w:rPr>
          <w:bdr w:val="none" w:sz="0" w:space="0" w:color="auto" w:frame="1"/>
          <w:lang w:val="uk-UA"/>
        </w:rPr>
      </w:pPr>
      <w:r w:rsidRPr="00104431">
        <w:rPr>
          <w:bdr w:val="none" w:sz="0" w:space="0" w:color="auto" w:frame="1"/>
          <w:lang w:val="uk-UA"/>
        </w:rPr>
        <w:t>- розміщувати гаражі, голуб’ятники та інші споруди й об'єкти, крім об’єктів, визначених відповідними державними будівельними нормами і правилами;</w:t>
      </w:r>
    </w:p>
    <w:p w14:paraId="7917E122" w14:textId="09F5BAC8" w:rsidR="00317282" w:rsidRPr="00104431" w:rsidRDefault="001633E6" w:rsidP="00317282">
      <w:pPr>
        <w:pStyle w:val="rvps2"/>
        <w:spacing w:after="150"/>
        <w:rPr>
          <w:bdr w:val="none" w:sz="0" w:space="0" w:color="auto" w:frame="1"/>
          <w:lang w:val="uk-UA"/>
        </w:rPr>
      </w:pPr>
      <w:r w:rsidRPr="00104431">
        <w:rPr>
          <w:bdr w:val="none" w:sz="0" w:space="0" w:color="auto" w:frame="1"/>
          <w:lang w:val="uk-UA"/>
        </w:rPr>
        <w:t>- розміщувати контейнери та іншу тару для твердих побутових і харчових відходів, крім випадків</w:t>
      </w:r>
      <w:r w:rsidR="00317282" w:rsidRPr="00104431">
        <w:rPr>
          <w:bdr w:val="none" w:sz="0" w:space="0" w:color="auto" w:frame="1"/>
          <w:lang w:val="uk-UA"/>
        </w:rPr>
        <w:t xml:space="preserve"> встановлення таких </w:t>
      </w:r>
      <w:r w:rsidR="00A86388" w:rsidRPr="00104431">
        <w:rPr>
          <w:bdr w:val="none" w:sz="0" w:space="0" w:color="auto" w:frame="1"/>
          <w:lang w:val="uk-UA"/>
        </w:rPr>
        <w:t>об’єктів</w:t>
      </w:r>
      <w:r w:rsidR="00317282" w:rsidRPr="00104431">
        <w:rPr>
          <w:bdr w:val="none" w:sz="0" w:space="0" w:color="auto" w:frame="1"/>
          <w:lang w:val="uk-UA"/>
        </w:rPr>
        <w:t xml:space="preserve"> зав рішенням виконавчого комітету Тростянецької міської ради з дотриманням нормі правил управління відходами;</w:t>
      </w:r>
    </w:p>
    <w:p w14:paraId="2424BD21" w14:textId="77777777" w:rsidR="00317282" w:rsidRPr="00104431" w:rsidRDefault="001633E6" w:rsidP="00317282">
      <w:pPr>
        <w:pStyle w:val="rvps2"/>
        <w:spacing w:after="150"/>
        <w:rPr>
          <w:bdr w:val="none" w:sz="0" w:space="0" w:color="auto" w:frame="1"/>
          <w:lang w:val="uk-UA"/>
        </w:rPr>
      </w:pPr>
      <w:r w:rsidRPr="00104431">
        <w:rPr>
          <w:bdr w:val="none" w:sz="0" w:space="0" w:color="auto" w:frame="1"/>
          <w:lang w:val="uk-UA"/>
        </w:rPr>
        <w:t>- скидати на проїзну частину дороги сніг, смітити, псувати дорожнє покриття, обладнання, зелені насадження;</w:t>
      </w:r>
    </w:p>
    <w:p w14:paraId="3078647F" w14:textId="77777777" w:rsidR="00317282" w:rsidRPr="00104431" w:rsidRDefault="001633E6" w:rsidP="00317282">
      <w:pPr>
        <w:pStyle w:val="rvps2"/>
        <w:spacing w:after="150"/>
        <w:rPr>
          <w:bdr w:val="none" w:sz="0" w:space="0" w:color="auto" w:frame="1"/>
          <w:lang w:val="uk-UA"/>
        </w:rPr>
      </w:pPr>
      <w:r w:rsidRPr="00104431">
        <w:rPr>
          <w:bdr w:val="none" w:sz="0" w:space="0" w:color="auto" w:frame="1"/>
          <w:lang w:val="uk-UA"/>
        </w:rPr>
        <w:t>- спалювати сміття, опале листя та інші відходи, складати їх для тривалого зберігання;</w:t>
      </w:r>
    </w:p>
    <w:p w14:paraId="15B416E2" w14:textId="77777777" w:rsidR="00317282" w:rsidRPr="00104431" w:rsidRDefault="001633E6" w:rsidP="00317282">
      <w:pPr>
        <w:pStyle w:val="rvps2"/>
        <w:spacing w:after="150"/>
        <w:rPr>
          <w:bdr w:val="none" w:sz="0" w:space="0" w:color="auto" w:frame="1"/>
          <w:lang w:val="uk-UA"/>
        </w:rPr>
      </w:pPr>
      <w:r w:rsidRPr="00104431">
        <w:rPr>
          <w:bdr w:val="none" w:sz="0" w:space="0" w:color="auto" w:frame="1"/>
          <w:lang w:val="uk-UA"/>
        </w:rPr>
        <w:t>- скидати промислові, меліоративні і каналізаційні води в систему дорожнього зливостоку;</w:t>
      </w:r>
    </w:p>
    <w:p w14:paraId="4F8CD789" w14:textId="7206441E" w:rsidR="00317282" w:rsidRPr="00104431" w:rsidRDefault="001633E6" w:rsidP="00D4778B">
      <w:pPr>
        <w:pStyle w:val="rvps2"/>
        <w:spacing w:after="150"/>
        <w:rPr>
          <w:bdr w:val="none" w:sz="0" w:space="0" w:color="auto" w:frame="1"/>
          <w:lang w:val="uk-UA"/>
        </w:rPr>
      </w:pPr>
      <w:r w:rsidRPr="00104431">
        <w:rPr>
          <w:bdr w:val="none" w:sz="0" w:space="0" w:color="auto" w:frame="1"/>
          <w:lang w:val="uk-UA"/>
        </w:rPr>
        <w:t>- встановлювати намети та вл</w:t>
      </w:r>
      <w:r w:rsidR="00D4778B" w:rsidRPr="00104431">
        <w:rPr>
          <w:bdr w:val="none" w:sz="0" w:space="0" w:color="auto" w:frame="1"/>
          <w:lang w:val="uk-UA"/>
        </w:rPr>
        <w:t>аштовувати місця для відпочинку.</w:t>
      </w:r>
    </w:p>
    <w:p w14:paraId="69359555" w14:textId="77777777" w:rsidR="00317282" w:rsidRPr="00104431" w:rsidRDefault="00317282" w:rsidP="00317282">
      <w:pPr>
        <w:pStyle w:val="rvps2"/>
        <w:spacing w:after="150"/>
        <w:rPr>
          <w:bdr w:val="none" w:sz="0" w:space="0" w:color="auto" w:frame="1"/>
          <w:lang w:val="uk-UA"/>
        </w:rPr>
      </w:pPr>
      <w:r w:rsidRPr="00104431">
        <w:rPr>
          <w:bdr w:val="none" w:sz="0" w:space="0" w:color="auto" w:frame="1"/>
          <w:lang w:val="uk-UA"/>
        </w:rPr>
        <w:t xml:space="preserve">16.3. </w:t>
      </w:r>
      <w:r w:rsidR="001633E6" w:rsidRPr="00104431">
        <w:rPr>
          <w:bdr w:val="none" w:sz="0" w:space="0" w:color="auto" w:frame="1"/>
          <w:lang w:val="uk-UA"/>
        </w:rPr>
        <w:t>Власники, користувачі дорожніх об'єктів або уповноважені ними органи, дорожньо-експлуатаційні організації, користувачі дорожніх об'єктів та спеціалізовані служби організації дорожнього руху зобов'язані забезпечувати зручні і безпечні умови руху, сприяти збільшенню пропускної спроможності дорожніх об'єктів, запобігати травмуванню учасників дорожнього руху, пошкодженню транспортних засобів і дорожніх об'єктів, забрудненню навколишнього середовища, здійснювати інші заходи відповідно до вимог чинного законодавства.</w:t>
      </w:r>
    </w:p>
    <w:p w14:paraId="18FB0F48" w14:textId="50785A3D" w:rsidR="004759DB" w:rsidRPr="00104431" w:rsidRDefault="00250C01">
      <w:pPr>
        <w:pStyle w:val="rvps2"/>
        <w:spacing w:after="150"/>
        <w:rPr>
          <w:rStyle w:val="spanrvts0"/>
          <w:lang w:val="uk" w:eastAsia="uk"/>
        </w:rPr>
      </w:pPr>
      <w:bookmarkStart w:id="54" w:name="n66"/>
      <w:bookmarkEnd w:id="54"/>
      <w:r w:rsidRPr="00104431">
        <w:rPr>
          <w:rStyle w:val="spanrvts0"/>
          <w:lang w:val="uk" w:eastAsia="uk"/>
        </w:rPr>
        <w:t xml:space="preserve">17. Озеленення об’єктів благоустрою </w:t>
      </w:r>
      <w:proofErr w:type="spellStart"/>
      <w:r w:rsidRPr="00104431">
        <w:rPr>
          <w:rStyle w:val="spanrvts0"/>
          <w:lang w:val="uk" w:eastAsia="uk"/>
        </w:rPr>
        <w:t>вулично</w:t>
      </w:r>
      <w:proofErr w:type="spellEnd"/>
      <w:r w:rsidRPr="00104431">
        <w:rPr>
          <w:rStyle w:val="spanrvts0"/>
          <w:lang w:val="uk" w:eastAsia="uk"/>
        </w:rPr>
        <w:t xml:space="preserve">-дорожньої мережі здійснюється відповідно до </w:t>
      </w:r>
      <w:r w:rsidR="001633E6" w:rsidRPr="00104431">
        <w:rPr>
          <w:rStyle w:val="arvts96"/>
          <w:color w:val="auto"/>
          <w:lang w:val="uk" w:eastAsia="uk"/>
        </w:rPr>
        <w:t>Правил утримання зелених насаджень у населених пунктах України</w:t>
      </w:r>
      <w:r w:rsidRPr="00104431">
        <w:rPr>
          <w:rStyle w:val="spanrvts0"/>
          <w:lang w:val="uk" w:eastAsia="uk"/>
        </w:rPr>
        <w:t>, затверджених наказом Міністерства будівництва, архітектури та житлово-комунального господарства України від 10 квітня 2006 року № 105.</w:t>
      </w:r>
    </w:p>
    <w:p w14:paraId="16F76DD4" w14:textId="342AC235" w:rsidR="00317282" w:rsidRPr="00104431" w:rsidRDefault="00250C01" w:rsidP="00317282">
      <w:pPr>
        <w:pStyle w:val="rvps2"/>
        <w:spacing w:after="150"/>
        <w:ind w:firstLine="0"/>
        <w:rPr>
          <w:rStyle w:val="spanrvts0"/>
          <w:lang w:val="uk" w:eastAsia="uk"/>
        </w:rPr>
      </w:pPr>
      <w:bookmarkStart w:id="55" w:name="n67"/>
      <w:bookmarkEnd w:id="55"/>
      <w:r w:rsidRPr="00104431">
        <w:rPr>
          <w:rStyle w:val="spanrvts0"/>
          <w:lang w:val="uk" w:eastAsia="uk"/>
        </w:rPr>
        <w:t>18. Суб’єкти господарської діяльності, які є власниками земельних ділянок та/або землекористувачами, а також власники та/або користувачі тимчасових споруд, що розташовані в межах «червоних ліній» вулиць і доріг, зобов’язані на закріпленій території:</w:t>
      </w:r>
      <w:bookmarkStart w:id="56" w:name="n68"/>
      <w:bookmarkEnd w:id="56"/>
    </w:p>
    <w:p w14:paraId="1D198653" w14:textId="6769423E" w:rsidR="00317282" w:rsidRPr="00104431" w:rsidRDefault="00250C01" w:rsidP="00937AE7">
      <w:pPr>
        <w:pStyle w:val="rvps2"/>
        <w:numPr>
          <w:ilvl w:val="0"/>
          <w:numId w:val="2"/>
        </w:numPr>
        <w:spacing w:after="150"/>
        <w:rPr>
          <w:rStyle w:val="spanrvts0"/>
          <w:lang w:val="uk" w:eastAsia="uk"/>
        </w:rPr>
      </w:pPr>
      <w:r w:rsidRPr="00104431">
        <w:rPr>
          <w:rStyle w:val="spanrvts0"/>
          <w:lang w:val="uk" w:eastAsia="uk"/>
        </w:rPr>
        <w:t>забезпечувати утримання та ремонт відповідної території;</w:t>
      </w:r>
    </w:p>
    <w:p w14:paraId="5B1A4C05" w14:textId="4C1F404E" w:rsidR="00317282" w:rsidRPr="00104431" w:rsidRDefault="00250C01" w:rsidP="00937AE7">
      <w:pPr>
        <w:pStyle w:val="rvps2"/>
        <w:numPr>
          <w:ilvl w:val="0"/>
          <w:numId w:val="2"/>
        </w:numPr>
        <w:spacing w:after="150"/>
        <w:rPr>
          <w:rStyle w:val="spanrvts0"/>
          <w:lang w:val="uk" w:eastAsia="uk"/>
        </w:rPr>
      </w:pPr>
      <w:bookmarkStart w:id="57" w:name="n69"/>
      <w:bookmarkEnd w:id="57"/>
      <w:r w:rsidRPr="00104431">
        <w:rPr>
          <w:rStyle w:val="spanrvts0"/>
          <w:lang w:val="uk" w:eastAsia="uk"/>
        </w:rPr>
        <w:t>утримувати та забезпечувати належний технічний стан охоронної зони інженерних комунікацій, обладнання, споруд та інших елементів дорожніх об’єктів, що використовуються, відповідно до їх функціонального призначення;</w:t>
      </w:r>
    </w:p>
    <w:p w14:paraId="1A183980" w14:textId="65F2CCDF" w:rsidR="00317282" w:rsidRPr="00104431" w:rsidRDefault="00250C01" w:rsidP="00937AE7">
      <w:pPr>
        <w:pStyle w:val="rvps2"/>
        <w:numPr>
          <w:ilvl w:val="0"/>
          <w:numId w:val="2"/>
        </w:numPr>
        <w:spacing w:after="150"/>
        <w:rPr>
          <w:rStyle w:val="spanrvts0"/>
          <w:lang w:val="uk" w:eastAsia="uk"/>
        </w:rPr>
      </w:pPr>
      <w:bookmarkStart w:id="58" w:name="n70"/>
      <w:bookmarkEnd w:id="58"/>
      <w:r w:rsidRPr="00104431">
        <w:rPr>
          <w:rStyle w:val="spanrvts0"/>
          <w:lang w:val="uk" w:eastAsia="uk"/>
        </w:rPr>
        <w:t>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територіальний орган або підрозділ Національної поліції України;</w:t>
      </w:r>
    </w:p>
    <w:p w14:paraId="2E629089" w14:textId="77777777" w:rsidR="004759DB" w:rsidRPr="00104431" w:rsidRDefault="00250C01" w:rsidP="00937AE7">
      <w:pPr>
        <w:pStyle w:val="rvps2"/>
        <w:numPr>
          <w:ilvl w:val="0"/>
          <w:numId w:val="2"/>
        </w:numPr>
        <w:spacing w:after="150"/>
        <w:rPr>
          <w:rStyle w:val="spanrvts0"/>
          <w:lang w:val="uk" w:eastAsia="uk"/>
        </w:rPr>
      </w:pPr>
      <w:bookmarkStart w:id="59" w:name="n71"/>
      <w:bookmarkEnd w:id="59"/>
      <w:r w:rsidRPr="00104431">
        <w:rPr>
          <w:rStyle w:val="spanrvts0"/>
          <w:lang w:val="uk" w:eastAsia="uk"/>
        </w:rPr>
        <w:t>дотримуватись вимог норм і правил щодо охорони дорожніх об’єктів.</w:t>
      </w:r>
    </w:p>
    <w:p w14:paraId="05921692" w14:textId="2EAA6D5D" w:rsidR="00317282" w:rsidRPr="00104431" w:rsidRDefault="00250C01" w:rsidP="00317282">
      <w:pPr>
        <w:pStyle w:val="rvps2"/>
        <w:spacing w:after="150"/>
        <w:ind w:firstLine="0"/>
        <w:rPr>
          <w:rStyle w:val="spanrvts0"/>
          <w:lang w:val="uk" w:eastAsia="uk"/>
        </w:rPr>
      </w:pPr>
      <w:bookmarkStart w:id="60" w:name="n72"/>
      <w:bookmarkEnd w:id="60"/>
      <w:r w:rsidRPr="00104431">
        <w:rPr>
          <w:rStyle w:val="spanrvts0"/>
          <w:lang w:val="uk" w:eastAsia="uk"/>
        </w:rPr>
        <w:t>19. У межах «червоних ліній» вулиць і доріг забороняється:</w:t>
      </w:r>
      <w:bookmarkStart w:id="61" w:name="n73"/>
      <w:bookmarkEnd w:id="61"/>
    </w:p>
    <w:p w14:paraId="3BC7CD11" w14:textId="5B326745" w:rsidR="00317282" w:rsidRPr="00104431" w:rsidRDefault="00250C01" w:rsidP="00937AE7">
      <w:pPr>
        <w:pStyle w:val="rvps2"/>
        <w:numPr>
          <w:ilvl w:val="0"/>
          <w:numId w:val="2"/>
        </w:numPr>
        <w:spacing w:after="150"/>
        <w:rPr>
          <w:rStyle w:val="spanrvts0"/>
          <w:lang w:val="uk" w:eastAsia="uk"/>
        </w:rPr>
      </w:pPr>
      <w:r w:rsidRPr="00104431">
        <w:rPr>
          <w:rStyle w:val="spanrvts0"/>
          <w:lang w:val="uk" w:eastAsia="uk"/>
        </w:rPr>
        <w:t>розміщувати споруди та об’єкти;</w:t>
      </w:r>
    </w:p>
    <w:p w14:paraId="1D085961" w14:textId="37B09DC8" w:rsidR="00317282" w:rsidRPr="00104431" w:rsidRDefault="00250C01" w:rsidP="00937AE7">
      <w:pPr>
        <w:pStyle w:val="rvps2"/>
        <w:numPr>
          <w:ilvl w:val="0"/>
          <w:numId w:val="2"/>
        </w:numPr>
        <w:spacing w:after="150"/>
        <w:rPr>
          <w:rStyle w:val="spanrvts0"/>
          <w:lang w:val="uk" w:eastAsia="uk"/>
        </w:rPr>
      </w:pPr>
      <w:bookmarkStart w:id="62" w:name="n74"/>
      <w:bookmarkEnd w:id="62"/>
      <w:r w:rsidRPr="00104431">
        <w:rPr>
          <w:rStyle w:val="spanrvts0"/>
          <w:lang w:val="uk" w:eastAsia="uk"/>
        </w:rPr>
        <w:t>смітити, псувати дорожнє покриття, обладнання, зелені насадження;</w:t>
      </w:r>
    </w:p>
    <w:p w14:paraId="5D2654E8" w14:textId="0DA1C1B9" w:rsidR="00317282" w:rsidRPr="00104431" w:rsidRDefault="00250C01" w:rsidP="00937AE7">
      <w:pPr>
        <w:pStyle w:val="rvps2"/>
        <w:numPr>
          <w:ilvl w:val="0"/>
          <w:numId w:val="2"/>
        </w:numPr>
        <w:spacing w:after="150"/>
        <w:rPr>
          <w:rStyle w:val="spanrvts0"/>
          <w:lang w:val="uk" w:eastAsia="uk"/>
        </w:rPr>
      </w:pPr>
      <w:bookmarkStart w:id="63" w:name="n75"/>
      <w:bookmarkEnd w:id="63"/>
      <w:r w:rsidRPr="00104431">
        <w:rPr>
          <w:rStyle w:val="spanrvts0"/>
          <w:lang w:val="uk" w:eastAsia="uk"/>
        </w:rPr>
        <w:t>спалювати сміття, опале листя та інші відходи, складати їх для тривалого зберігання;</w:t>
      </w:r>
    </w:p>
    <w:p w14:paraId="2ADEEF0D" w14:textId="1191954D" w:rsidR="00317282" w:rsidRPr="00104431" w:rsidRDefault="00250C01" w:rsidP="00937AE7">
      <w:pPr>
        <w:pStyle w:val="rvps2"/>
        <w:numPr>
          <w:ilvl w:val="0"/>
          <w:numId w:val="2"/>
        </w:numPr>
        <w:spacing w:after="150"/>
        <w:rPr>
          <w:rStyle w:val="spanrvts0"/>
          <w:lang w:val="uk" w:eastAsia="uk"/>
        </w:rPr>
      </w:pPr>
      <w:bookmarkStart w:id="64" w:name="n76"/>
      <w:bookmarkEnd w:id="64"/>
      <w:r w:rsidRPr="00104431">
        <w:rPr>
          <w:rStyle w:val="spanrvts0"/>
          <w:lang w:val="uk" w:eastAsia="uk"/>
        </w:rPr>
        <w:t>скидати промислові та меліоративні води в систему дорожнього зливостоку;</w:t>
      </w:r>
    </w:p>
    <w:p w14:paraId="31613355" w14:textId="19195C34" w:rsidR="00317282" w:rsidRPr="00104431" w:rsidRDefault="00250C01" w:rsidP="00937AE7">
      <w:pPr>
        <w:pStyle w:val="rvps2"/>
        <w:numPr>
          <w:ilvl w:val="0"/>
          <w:numId w:val="2"/>
        </w:numPr>
        <w:spacing w:after="150"/>
        <w:rPr>
          <w:rStyle w:val="spanrvts0"/>
          <w:lang w:val="uk" w:eastAsia="uk"/>
        </w:rPr>
      </w:pPr>
      <w:bookmarkStart w:id="65" w:name="n77"/>
      <w:bookmarkEnd w:id="65"/>
      <w:r w:rsidRPr="00104431">
        <w:rPr>
          <w:rStyle w:val="spanrvts0"/>
          <w:lang w:val="uk" w:eastAsia="uk"/>
        </w:rPr>
        <w:t>встановлювати намети;</w:t>
      </w:r>
    </w:p>
    <w:p w14:paraId="5248C931" w14:textId="7CF2F753" w:rsidR="00317282" w:rsidRPr="00104431" w:rsidRDefault="00250C01" w:rsidP="00937AE7">
      <w:pPr>
        <w:pStyle w:val="rvps2"/>
        <w:numPr>
          <w:ilvl w:val="0"/>
          <w:numId w:val="2"/>
        </w:numPr>
        <w:spacing w:after="150"/>
        <w:rPr>
          <w:rStyle w:val="spanrvts0"/>
          <w:lang w:val="uk" w:eastAsia="uk"/>
        </w:rPr>
      </w:pPr>
      <w:bookmarkStart w:id="66" w:name="n78"/>
      <w:bookmarkEnd w:id="66"/>
      <w:r w:rsidRPr="00104431">
        <w:rPr>
          <w:rStyle w:val="spanrvts0"/>
          <w:lang w:val="uk" w:eastAsia="uk"/>
        </w:rPr>
        <w:t>випасати худобу та свійську птицю;</w:t>
      </w:r>
    </w:p>
    <w:p w14:paraId="4D5B35BD" w14:textId="77777777" w:rsidR="004759DB" w:rsidRPr="00104431" w:rsidRDefault="00250C01" w:rsidP="00937AE7">
      <w:pPr>
        <w:pStyle w:val="rvps2"/>
        <w:numPr>
          <w:ilvl w:val="0"/>
          <w:numId w:val="2"/>
        </w:numPr>
        <w:spacing w:after="150"/>
        <w:rPr>
          <w:rStyle w:val="spanrvts0"/>
          <w:lang w:val="uk" w:eastAsia="uk"/>
        </w:rPr>
      </w:pPr>
      <w:bookmarkStart w:id="67" w:name="n79"/>
      <w:bookmarkEnd w:id="67"/>
      <w:r w:rsidRPr="00104431">
        <w:rPr>
          <w:rStyle w:val="spanrvts0"/>
          <w:lang w:val="uk" w:eastAsia="uk"/>
        </w:rPr>
        <w:t>скидати сніг.</w:t>
      </w:r>
    </w:p>
    <w:p w14:paraId="3F2984CD" w14:textId="77777777" w:rsidR="004759DB" w:rsidRPr="00104431" w:rsidRDefault="00250C01">
      <w:pPr>
        <w:pStyle w:val="rvps2"/>
        <w:spacing w:after="150"/>
        <w:rPr>
          <w:rStyle w:val="spanrvts0"/>
          <w:lang w:val="uk" w:eastAsia="uk"/>
        </w:rPr>
      </w:pPr>
      <w:bookmarkStart w:id="68" w:name="n80"/>
      <w:bookmarkEnd w:id="68"/>
      <w:r w:rsidRPr="00104431">
        <w:rPr>
          <w:rStyle w:val="spanrvts0"/>
          <w:lang w:val="uk" w:eastAsia="uk"/>
        </w:rPr>
        <w:t xml:space="preserve">20. Місця проведення дорожніх робіт з утримання або ремонту об’єктів благоустрою на </w:t>
      </w:r>
      <w:proofErr w:type="spellStart"/>
      <w:r w:rsidRPr="00104431">
        <w:rPr>
          <w:rStyle w:val="spanrvts0"/>
          <w:lang w:val="uk" w:eastAsia="uk"/>
        </w:rPr>
        <w:t>вулично</w:t>
      </w:r>
      <w:proofErr w:type="spellEnd"/>
      <w:r w:rsidRPr="00104431">
        <w:rPr>
          <w:rStyle w:val="spanrvts0"/>
          <w:lang w:val="uk" w:eastAsia="uk"/>
        </w:rPr>
        <w:t>-дорожній мережі повинні мати відповідне огородження, тимчасові дорожні знаки та належне освітлення в нічний час.</w:t>
      </w:r>
    </w:p>
    <w:p w14:paraId="36D890F4" w14:textId="77777777" w:rsidR="004759DB" w:rsidRPr="00104431" w:rsidRDefault="00250C01">
      <w:pPr>
        <w:pStyle w:val="rvps2"/>
        <w:spacing w:after="150"/>
        <w:rPr>
          <w:rStyle w:val="spanrvts0"/>
          <w:lang w:val="uk" w:eastAsia="uk"/>
        </w:rPr>
      </w:pPr>
      <w:bookmarkStart w:id="69" w:name="n81"/>
      <w:bookmarkEnd w:id="69"/>
      <w:r w:rsidRPr="00104431">
        <w:rPr>
          <w:rStyle w:val="spanrvts0"/>
          <w:lang w:val="uk" w:eastAsia="uk"/>
        </w:rPr>
        <w:t>21. Усі дорожні об’єкти згідно з їх класифікацією та значенням підлягають інвентаризації, технічному обліку власниками дорожніх об’єктів або уповноваженими ними органами.</w:t>
      </w:r>
    </w:p>
    <w:p w14:paraId="2D3DAA5F" w14:textId="10073373" w:rsidR="004759DB" w:rsidRPr="00104431" w:rsidRDefault="00250C01">
      <w:pPr>
        <w:pStyle w:val="rvps2"/>
        <w:spacing w:after="150"/>
        <w:rPr>
          <w:rStyle w:val="spanrvts0"/>
          <w:lang w:val="uk" w:eastAsia="uk"/>
        </w:rPr>
      </w:pPr>
      <w:bookmarkStart w:id="70" w:name="n82"/>
      <w:bookmarkEnd w:id="70"/>
      <w:r w:rsidRPr="00104431">
        <w:rPr>
          <w:rStyle w:val="spanrvts0"/>
          <w:lang w:val="uk" w:eastAsia="uk"/>
        </w:rPr>
        <w:t xml:space="preserve">22. Розміри, форма та розміщення дорожніх знаків повинні відповідати вимогам </w:t>
      </w:r>
      <w:r w:rsidR="00317282" w:rsidRPr="00104431">
        <w:rPr>
          <w:rStyle w:val="arvts96"/>
          <w:color w:val="auto"/>
          <w:lang w:val="uk" w:eastAsia="uk"/>
        </w:rPr>
        <w:t>Правил дорожнього руху</w:t>
      </w:r>
      <w:r w:rsidRPr="00104431">
        <w:rPr>
          <w:rStyle w:val="spanrvts0"/>
          <w:lang w:val="uk" w:eastAsia="uk"/>
        </w:rPr>
        <w:t>, затверджених постановою Кабінету Міністрів України від 10 жовтня 2001 року № 1306 (далі - Правила дорожнього руху), та ДСТУ 4100-2014 «Знаки дорожні. Загальні технічні умови. Правила застосування».</w:t>
      </w:r>
    </w:p>
    <w:p w14:paraId="31BDCE29" w14:textId="13218D49" w:rsidR="004759DB" w:rsidRPr="00104431" w:rsidRDefault="00250C01">
      <w:pPr>
        <w:pStyle w:val="rvps2"/>
        <w:spacing w:after="150"/>
        <w:rPr>
          <w:rStyle w:val="spanrvts0"/>
          <w:lang w:val="uk" w:eastAsia="uk"/>
        </w:rPr>
      </w:pPr>
      <w:bookmarkStart w:id="71" w:name="n83"/>
      <w:bookmarkEnd w:id="71"/>
      <w:r w:rsidRPr="00104431">
        <w:rPr>
          <w:rStyle w:val="spanrvts0"/>
          <w:lang w:val="uk" w:eastAsia="uk"/>
        </w:rPr>
        <w:t xml:space="preserve">Розміри, форма та колір дорожньої розмітки повинні відповідати вимогам </w:t>
      </w:r>
      <w:r w:rsidR="00317282" w:rsidRPr="00104431">
        <w:rPr>
          <w:rStyle w:val="arvts96"/>
          <w:color w:val="auto"/>
          <w:lang w:val="uk" w:eastAsia="uk"/>
        </w:rPr>
        <w:t>Правил дорожнього руху</w:t>
      </w:r>
      <w:r w:rsidRPr="00104431">
        <w:rPr>
          <w:rStyle w:val="spanrvts0"/>
          <w:lang w:val="uk" w:eastAsia="uk"/>
        </w:rPr>
        <w:t xml:space="preserve"> та ДСТУ 2587:20</w:t>
      </w:r>
      <w:r w:rsidR="00B500A3" w:rsidRPr="00104431">
        <w:rPr>
          <w:rStyle w:val="spanrvts0"/>
          <w:lang w:val="uk" w:eastAsia="uk"/>
        </w:rPr>
        <w:t>21</w:t>
      </w:r>
      <w:r w:rsidRPr="00104431">
        <w:rPr>
          <w:rStyle w:val="spanrvts0"/>
          <w:lang w:val="uk" w:eastAsia="uk"/>
        </w:rPr>
        <w:t xml:space="preserve"> «Безпека дорожнього руху. Розмі</w:t>
      </w:r>
      <w:r w:rsidR="00B500A3" w:rsidRPr="00104431">
        <w:rPr>
          <w:rStyle w:val="spanrvts0"/>
          <w:lang w:val="uk" w:eastAsia="uk"/>
        </w:rPr>
        <w:t>тка дорожня. Загальні технічні умови</w:t>
      </w:r>
      <w:r w:rsidRPr="00104431">
        <w:rPr>
          <w:rStyle w:val="spanrvts0"/>
          <w:lang w:val="uk" w:eastAsia="uk"/>
        </w:rPr>
        <w:t>».</w:t>
      </w:r>
    </w:p>
    <w:p w14:paraId="599AD7F4" w14:textId="77777777" w:rsidR="004759DB" w:rsidRPr="00104431" w:rsidRDefault="00250C01">
      <w:pPr>
        <w:pStyle w:val="rvps2"/>
        <w:spacing w:after="150"/>
        <w:rPr>
          <w:rStyle w:val="spanrvts0"/>
          <w:lang w:val="uk" w:eastAsia="uk"/>
        </w:rPr>
      </w:pPr>
      <w:bookmarkStart w:id="72" w:name="n84"/>
      <w:bookmarkEnd w:id="72"/>
      <w:r w:rsidRPr="00104431">
        <w:rPr>
          <w:rStyle w:val="spanrvts0"/>
          <w:lang w:val="uk" w:eastAsia="uk"/>
        </w:rPr>
        <w:t>Технічні вимоги до дорожніх світлофорів та їх розміщення визначають згідно з ДСТУ 4092-2002 «Безпека дорожнього руху. Світлофори дорожні. Загальні технічні вимоги, правила застосування та вимоги безпеки».</w:t>
      </w:r>
    </w:p>
    <w:p w14:paraId="245B9C69" w14:textId="04B10DF6" w:rsidR="004759DB" w:rsidRPr="00104431" w:rsidRDefault="00250C01">
      <w:pPr>
        <w:pStyle w:val="rvps2"/>
        <w:spacing w:after="150"/>
        <w:rPr>
          <w:rStyle w:val="spanrvts0"/>
          <w:lang w:val="uk" w:eastAsia="uk"/>
        </w:rPr>
      </w:pPr>
      <w:bookmarkStart w:id="73" w:name="n85"/>
      <w:bookmarkEnd w:id="73"/>
      <w:r w:rsidRPr="00104431">
        <w:rPr>
          <w:rStyle w:val="spanrvts0"/>
          <w:lang w:val="uk" w:eastAsia="uk"/>
        </w:rPr>
        <w:t xml:space="preserve">Дорожні огородження мають відповідати вимогам ДСТУ </w:t>
      </w:r>
      <w:r w:rsidR="00D96F36" w:rsidRPr="00104431">
        <w:rPr>
          <w:rStyle w:val="spanrvts0"/>
          <w:lang w:val="uk" w:eastAsia="uk"/>
        </w:rPr>
        <w:t>Б В.2.3-25:2009</w:t>
      </w:r>
      <w:r w:rsidRPr="00104431">
        <w:rPr>
          <w:rStyle w:val="spanrvts0"/>
          <w:lang w:val="uk" w:eastAsia="uk"/>
        </w:rPr>
        <w:t xml:space="preserve"> «Огородження дорожнє тросового типу. Загальні технічні умови», ДСТУ </w:t>
      </w:r>
      <w:r w:rsidR="00EE5BC9" w:rsidRPr="00104431">
        <w:rPr>
          <w:rStyle w:val="spanrvts0"/>
          <w:lang w:val="uk" w:eastAsia="uk"/>
        </w:rPr>
        <w:t>8751:2017</w:t>
      </w:r>
      <w:r w:rsidRPr="00104431">
        <w:rPr>
          <w:rStyle w:val="spanrvts0"/>
          <w:lang w:val="uk" w:eastAsia="uk"/>
        </w:rPr>
        <w:t xml:space="preserve"> </w:t>
      </w:r>
      <w:r w:rsidR="00E66721" w:rsidRPr="00104431">
        <w:rPr>
          <w:rStyle w:val="spanrvts0"/>
          <w:lang w:val="uk" w:eastAsia="uk"/>
        </w:rPr>
        <w:t xml:space="preserve">  </w:t>
      </w:r>
      <w:r w:rsidR="003F1869" w:rsidRPr="00104431">
        <w:rPr>
          <w:rStyle w:val="spanrvts0"/>
          <w:lang w:val="uk" w:eastAsia="uk"/>
        </w:rPr>
        <w:t xml:space="preserve"> </w:t>
      </w:r>
      <w:r w:rsidRPr="00104431">
        <w:rPr>
          <w:rStyle w:val="spanrvts0"/>
          <w:lang w:val="uk" w:eastAsia="uk"/>
        </w:rPr>
        <w:t>«</w:t>
      </w:r>
      <w:r w:rsidR="008D003B" w:rsidRPr="00104431">
        <w:rPr>
          <w:rStyle w:val="spanrvts0"/>
          <w:lang w:val="uk" w:eastAsia="uk"/>
        </w:rPr>
        <w:t>Безпека дорожнього руху. Огородження дорожні і напрямні пристрої. Правила використання. Загальні технічні вимоги</w:t>
      </w:r>
      <w:r w:rsidRPr="00104431">
        <w:rPr>
          <w:rStyle w:val="spanrvts0"/>
          <w:lang w:val="uk" w:eastAsia="uk"/>
        </w:rPr>
        <w:t>», ДСТУ Б В.2.3-10-2003 «</w:t>
      </w:r>
      <w:r w:rsidR="00655636" w:rsidRPr="00104431">
        <w:rPr>
          <w:rStyle w:val="spanrvts0"/>
          <w:lang w:val="uk" w:eastAsia="uk"/>
        </w:rPr>
        <w:t xml:space="preserve">Споруди транспорту. </w:t>
      </w:r>
      <w:r w:rsidRPr="00104431">
        <w:rPr>
          <w:rStyle w:val="spanrvts0"/>
          <w:lang w:val="uk" w:eastAsia="uk"/>
        </w:rPr>
        <w:t>Огородження дорожнє парапетного типу. Загальні технічні умови», ДСТУ Б В.2.3-11-2004 «</w:t>
      </w:r>
      <w:r w:rsidR="00655636" w:rsidRPr="00104431">
        <w:rPr>
          <w:rStyle w:val="spanrvts0"/>
          <w:lang w:val="uk" w:eastAsia="uk"/>
        </w:rPr>
        <w:t xml:space="preserve">Споруди транспорту. </w:t>
      </w:r>
      <w:r w:rsidRPr="00104431">
        <w:rPr>
          <w:rStyle w:val="spanrvts0"/>
          <w:lang w:val="uk" w:eastAsia="uk"/>
        </w:rPr>
        <w:t>Огородження дорожнє перильного типу. Загальні технічні умови», ДСТУ Б В.2.3-12-2004 «</w:t>
      </w:r>
      <w:r w:rsidR="00354587" w:rsidRPr="00104431">
        <w:rPr>
          <w:rStyle w:val="spanrvts0"/>
          <w:lang w:val="uk" w:eastAsia="uk"/>
        </w:rPr>
        <w:t xml:space="preserve">Споруди транспорту. </w:t>
      </w:r>
      <w:r w:rsidRPr="00104431">
        <w:rPr>
          <w:rStyle w:val="spanrvts0"/>
          <w:lang w:val="uk" w:eastAsia="uk"/>
        </w:rPr>
        <w:t>Огородження дорожнє металеве бар’єрного типу. Загальні технічні умови», ДСТУ 7168:2010 «Безпека дорожнього руху. Огородження дорожні тимчасові. Загальні технічні умови».</w:t>
      </w:r>
    </w:p>
    <w:p w14:paraId="698C29C8" w14:textId="12A96C52" w:rsidR="004759DB" w:rsidRPr="00104431" w:rsidRDefault="00250C01">
      <w:pPr>
        <w:pStyle w:val="rvps2"/>
        <w:spacing w:after="150"/>
        <w:rPr>
          <w:rStyle w:val="spanrvts0"/>
          <w:lang w:val="uk" w:eastAsia="uk"/>
        </w:rPr>
      </w:pPr>
      <w:bookmarkStart w:id="74" w:name="n86"/>
      <w:bookmarkEnd w:id="74"/>
      <w:r w:rsidRPr="00104431">
        <w:rPr>
          <w:rStyle w:val="spanrvts0"/>
          <w:lang w:val="uk" w:eastAsia="uk"/>
        </w:rPr>
        <w:t xml:space="preserve">23. Обмеження або заборона дорожнього руху під час виконання робіт на автомобільних дорогах, вулицях, залізничних переїздах здійснюється відповідно до вимог Законів України </w:t>
      </w:r>
      <w:r w:rsidR="003F1869" w:rsidRPr="00104431">
        <w:rPr>
          <w:rStyle w:val="arvts96"/>
          <w:color w:val="auto"/>
          <w:lang w:val="uk" w:eastAsia="uk"/>
        </w:rPr>
        <w:t>«Про дорожній рух»</w:t>
      </w:r>
      <w:r w:rsidRPr="00104431">
        <w:rPr>
          <w:rStyle w:val="spanrvts0"/>
          <w:lang w:val="uk" w:eastAsia="uk"/>
        </w:rPr>
        <w:t xml:space="preserve">, </w:t>
      </w:r>
      <w:r w:rsidR="003F1869" w:rsidRPr="00104431">
        <w:rPr>
          <w:rStyle w:val="arvts96"/>
          <w:color w:val="auto"/>
          <w:lang w:val="uk" w:eastAsia="uk"/>
        </w:rPr>
        <w:t>«Про автомобільні дороги»</w:t>
      </w:r>
      <w:r w:rsidRPr="00104431">
        <w:rPr>
          <w:rStyle w:val="spanrvts0"/>
          <w:lang w:val="uk" w:eastAsia="uk"/>
        </w:rPr>
        <w:t>.</w:t>
      </w:r>
    </w:p>
    <w:p w14:paraId="412BBBFE" w14:textId="7901D14B" w:rsidR="004759DB" w:rsidRPr="00104431" w:rsidRDefault="00250C01">
      <w:pPr>
        <w:pStyle w:val="rvps2"/>
        <w:spacing w:after="150"/>
        <w:rPr>
          <w:rStyle w:val="spanrvts0"/>
          <w:lang w:val="uk" w:eastAsia="uk"/>
        </w:rPr>
      </w:pPr>
      <w:bookmarkStart w:id="75" w:name="n87"/>
      <w:bookmarkEnd w:id="75"/>
      <w:r w:rsidRPr="00104431">
        <w:rPr>
          <w:rStyle w:val="spanrvts0"/>
          <w:lang w:val="uk" w:eastAsia="uk"/>
        </w:rPr>
        <w:t xml:space="preserve">24. Утримання штучних споруд </w:t>
      </w:r>
      <w:proofErr w:type="spellStart"/>
      <w:r w:rsidRPr="00104431">
        <w:rPr>
          <w:rStyle w:val="spanrvts0"/>
          <w:lang w:val="uk" w:eastAsia="uk"/>
        </w:rPr>
        <w:t>вулично</w:t>
      </w:r>
      <w:proofErr w:type="spellEnd"/>
      <w:r w:rsidRPr="00104431">
        <w:rPr>
          <w:rStyle w:val="spanrvts0"/>
          <w:lang w:val="uk" w:eastAsia="uk"/>
        </w:rPr>
        <w:t xml:space="preserve">-дорожньої мережі здійснюється з додержанням вимог </w:t>
      </w:r>
      <w:r w:rsidR="003F1869" w:rsidRPr="00104431">
        <w:rPr>
          <w:rStyle w:val="arvts96"/>
          <w:color w:val="auto"/>
          <w:lang w:val="uk" w:eastAsia="uk"/>
        </w:rPr>
        <w:t>Технічних правил ремонту і утримання вулиць та доріг населених пунктів</w:t>
      </w:r>
      <w:r w:rsidRPr="00104431">
        <w:rPr>
          <w:rStyle w:val="spanrvts0"/>
          <w:lang w:val="uk" w:eastAsia="uk"/>
        </w:rPr>
        <w:t>, затверджених наказом Міністерства регіонального розвитку, будівництва та житлово-комунального господарства України від 14 лютого 2012 року № 54.</w:t>
      </w:r>
    </w:p>
    <w:p w14:paraId="45D7CD0D" w14:textId="77777777" w:rsidR="004759DB" w:rsidRPr="00104431" w:rsidRDefault="00250C01">
      <w:pPr>
        <w:pStyle w:val="rvps2"/>
        <w:spacing w:after="150"/>
        <w:rPr>
          <w:rStyle w:val="spanrvts0"/>
          <w:lang w:val="uk" w:eastAsia="uk"/>
        </w:rPr>
      </w:pPr>
      <w:bookmarkStart w:id="76" w:name="n88"/>
      <w:bookmarkEnd w:id="76"/>
      <w:r w:rsidRPr="00104431">
        <w:rPr>
          <w:rStyle w:val="spanrvts0"/>
          <w:lang w:val="uk" w:eastAsia="uk"/>
        </w:rPr>
        <w:t>Обстеження мостів і труб здійснюється з дотриманням вимог законодавства та ДБН В 2.3-6-2009 «Споруди транспорту. Мости та труби. Обстеження та випробування».</w:t>
      </w:r>
    </w:p>
    <w:p w14:paraId="02E23408" w14:textId="4C682725" w:rsidR="004759DB" w:rsidRPr="00104431" w:rsidRDefault="00250C01">
      <w:pPr>
        <w:pStyle w:val="rvps2"/>
        <w:spacing w:after="150"/>
        <w:rPr>
          <w:rStyle w:val="spanrvts0"/>
          <w:lang w:val="uk" w:eastAsia="uk"/>
        </w:rPr>
      </w:pPr>
      <w:bookmarkStart w:id="77" w:name="n89"/>
      <w:bookmarkEnd w:id="77"/>
      <w:r w:rsidRPr="00104431">
        <w:rPr>
          <w:rStyle w:val="spanrvts0"/>
          <w:lang w:val="uk" w:eastAsia="uk"/>
        </w:rPr>
        <w:t xml:space="preserve">25. На територіях автостоянок забезпечується додержання </w:t>
      </w:r>
      <w:r w:rsidR="003F1869" w:rsidRPr="00104431">
        <w:rPr>
          <w:rStyle w:val="arvts96"/>
          <w:color w:val="auto"/>
          <w:lang w:val="uk" w:eastAsia="uk"/>
        </w:rPr>
        <w:t>Державних санітарних норм та правил утримання територій населених місць</w:t>
      </w:r>
      <w:r w:rsidRPr="00104431">
        <w:rPr>
          <w:rStyle w:val="spanrvts0"/>
          <w:lang w:val="uk" w:eastAsia="uk"/>
        </w:rPr>
        <w:t>, затверджених наказом Міністерства охорони здоров’я України від 17 березня 2011 року № 145,</w:t>
      </w:r>
      <w:r w:rsidR="003F1869" w:rsidRPr="00104431" w:rsidDel="003F1869">
        <w:rPr>
          <w:rStyle w:val="spanrvts0"/>
          <w:lang w:val="uk" w:eastAsia="uk"/>
        </w:rPr>
        <w:t xml:space="preserve"> </w:t>
      </w:r>
      <w:r w:rsidRPr="00104431">
        <w:rPr>
          <w:rStyle w:val="spanrvts0"/>
          <w:lang w:val="uk" w:eastAsia="uk"/>
        </w:rPr>
        <w:t xml:space="preserve"> вимог цих </w:t>
      </w:r>
      <w:r w:rsidR="003F1869" w:rsidRPr="00104431">
        <w:rPr>
          <w:rStyle w:val="spanrvts0"/>
          <w:lang w:val="uk" w:eastAsia="uk"/>
        </w:rPr>
        <w:t>П</w:t>
      </w:r>
      <w:r w:rsidRPr="00104431">
        <w:rPr>
          <w:rStyle w:val="spanrvts0"/>
          <w:lang w:val="uk" w:eastAsia="uk"/>
        </w:rPr>
        <w:t>равил</w:t>
      </w:r>
      <w:r w:rsidR="003F1869" w:rsidRPr="00104431">
        <w:rPr>
          <w:rStyle w:val="spanrvts0"/>
          <w:lang w:val="uk" w:eastAsia="uk"/>
        </w:rPr>
        <w:t xml:space="preserve"> та Правил паркування транспортних засобів, затверджених постановою Кабінету  Міністрів України від 03 грудня 2009 р</w:t>
      </w:r>
      <w:r w:rsidR="008A49D2" w:rsidRPr="00104431">
        <w:rPr>
          <w:rStyle w:val="spanrvts0"/>
          <w:lang w:val="uk" w:eastAsia="uk"/>
        </w:rPr>
        <w:t>оку</w:t>
      </w:r>
      <w:r w:rsidR="003F1869" w:rsidRPr="00104431">
        <w:rPr>
          <w:rStyle w:val="spanrvts0"/>
          <w:lang w:val="uk" w:eastAsia="uk"/>
        </w:rPr>
        <w:t xml:space="preserve"> № 1342.</w:t>
      </w:r>
    </w:p>
    <w:p w14:paraId="3AF2D53F" w14:textId="3E259417" w:rsidR="004759DB" w:rsidRPr="00104431" w:rsidRDefault="00250C01">
      <w:pPr>
        <w:pStyle w:val="rvps2"/>
        <w:spacing w:after="150"/>
        <w:rPr>
          <w:rStyle w:val="spanrvts0"/>
          <w:lang w:val="uk" w:eastAsia="uk"/>
        </w:rPr>
      </w:pPr>
      <w:bookmarkStart w:id="78" w:name="n90"/>
      <w:bookmarkEnd w:id="78"/>
      <w:r w:rsidRPr="00104431">
        <w:rPr>
          <w:rStyle w:val="spanrvts0"/>
          <w:lang w:val="uk" w:eastAsia="uk"/>
        </w:rPr>
        <w:t xml:space="preserve">Утримання у належному стані територій автостоянок здійснюють із дотриманням вимог </w:t>
      </w:r>
      <w:r w:rsidR="003F1869" w:rsidRPr="00104431">
        <w:rPr>
          <w:rStyle w:val="arvts96"/>
          <w:color w:val="auto"/>
          <w:lang w:val="uk" w:eastAsia="uk"/>
        </w:rPr>
        <w:t>Правил зберігання транспортних засобів на автостоянках</w:t>
      </w:r>
      <w:r w:rsidRPr="00104431">
        <w:rPr>
          <w:rStyle w:val="spanrvts0"/>
          <w:lang w:val="uk" w:eastAsia="uk"/>
        </w:rPr>
        <w:t xml:space="preserve">, затверджених постановою Кабінету Міністрів України від 22 січня 1996 року № 115, </w:t>
      </w:r>
      <w:r w:rsidR="008A49D2" w:rsidRPr="00104431">
        <w:rPr>
          <w:rStyle w:val="arvts96"/>
          <w:color w:val="auto"/>
          <w:lang w:val="uk" w:eastAsia="uk"/>
        </w:rPr>
        <w:t>Правил паркування транспортних засобів</w:t>
      </w:r>
      <w:r w:rsidRPr="00104431">
        <w:rPr>
          <w:rStyle w:val="spanrvts0"/>
          <w:lang w:val="uk" w:eastAsia="uk"/>
        </w:rPr>
        <w:t xml:space="preserve">, затверджених постановою Кабінету Міністрів України від 03 грудня 2009 року № 1342, та </w:t>
      </w:r>
      <w:r w:rsidR="008A49D2" w:rsidRPr="00104431">
        <w:rPr>
          <w:rStyle w:val="arvts96"/>
          <w:color w:val="auto"/>
          <w:lang w:val="uk" w:eastAsia="uk"/>
        </w:rPr>
        <w:t>Правил пожежної безпеки в Україні</w:t>
      </w:r>
      <w:r w:rsidRPr="00104431">
        <w:rPr>
          <w:rStyle w:val="spanrvts0"/>
          <w:lang w:val="uk" w:eastAsia="uk"/>
        </w:rPr>
        <w:t>, затверджених наказом Міністерства внутрішніх справ України від 30 грудня 2014 року № 1417</w:t>
      </w:r>
      <w:r w:rsidR="008A49D2" w:rsidRPr="00104431">
        <w:rPr>
          <w:rStyle w:val="spanrvts0"/>
          <w:lang w:val="uk" w:eastAsia="uk"/>
        </w:rPr>
        <w:t>.</w:t>
      </w:r>
    </w:p>
    <w:p w14:paraId="10EBB087" w14:textId="77777777" w:rsidR="004759DB" w:rsidRPr="00104431" w:rsidRDefault="00250C01">
      <w:pPr>
        <w:pStyle w:val="rvps2"/>
        <w:spacing w:after="150"/>
        <w:rPr>
          <w:rStyle w:val="spanrvts0"/>
          <w:lang w:val="uk" w:eastAsia="uk"/>
        </w:rPr>
      </w:pPr>
      <w:bookmarkStart w:id="79" w:name="n91"/>
      <w:bookmarkEnd w:id="79"/>
      <w:r w:rsidRPr="00104431">
        <w:rPr>
          <w:rStyle w:val="spanrvts0"/>
          <w:lang w:val="uk" w:eastAsia="uk"/>
        </w:rPr>
        <w:t>26. Роботи з утримання в належному стані територій автостоянок включають:</w:t>
      </w:r>
    </w:p>
    <w:p w14:paraId="3CDFDEF8" w14:textId="77777777" w:rsidR="004759DB" w:rsidRPr="00104431" w:rsidRDefault="008A49D2">
      <w:pPr>
        <w:pStyle w:val="rvps2"/>
        <w:spacing w:after="150"/>
        <w:rPr>
          <w:rStyle w:val="spanrvts0"/>
          <w:lang w:val="uk" w:eastAsia="uk"/>
        </w:rPr>
      </w:pPr>
      <w:bookmarkStart w:id="80" w:name="n92"/>
      <w:bookmarkEnd w:id="80"/>
      <w:r w:rsidRPr="00104431">
        <w:rPr>
          <w:rStyle w:val="spanrvts0"/>
          <w:lang w:val="uk" w:eastAsia="uk"/>
        </w:rPr>
        <w:t xml:space="preserve">- </w:t>
      </w:r>
      <w:r w:rsidR="00250C01" w:rsidRPr="00104431">
        <w:rPr>
          <w:rStyle w:val="spanrvts0"/>
          <w:lang w:val="uk" w:eastAsia="uk"/>
        </w:rPr>
        <w:t>очищення, миття, відновлення і заміну дорожніх знаків та інформаційних стендів (щитів), належне утримання дорожньої розмітки місць для стоянки або паркування, в’їздів та виїздів, а також транспортних або пішохідних огороджень (у разі наявності);</w:t>
      </w:r>
    </w:p>
    <w:p w14:paraId="7379A536" w14:textId="77777777" w:rsidR="004759DB" w:rsidRPr="00104431" w:rsidRDefault="008A49D2">
      <w:pPr>
        <w:pStyle w:val="rvps2"/>
        <w:spacing w:after="150"/>
        <w:rPr>
          <w:rStyle w:val="spanrvts0"/>
          <w:lang w:val="uk" w:eastAsia="uk"/>
        </w:rPr>
      </w:pPr>
      <w:bookmarkStart w:id="81" w:name="n93"/>
      <w:bookmarkEnd w:id="81"/>
      <w:r w:rsidRPr="00104431">
        <w:rPr>
          <w:rStyle w:val="spanrvts0"/>
          <w:lang w:val="uk" w:eastAsia="uk"/>
        </w:rPr>
        <w:t xml:space="preserve">- </w:t>
      </w:r>
      <w:r w:rsidR="00250C01" w:rsidRPr="00104431">
        <w:rPr>
          <w:rStyle w:val="spanrvts0"/>
          <w:lang w:val="uk" w:eastAsia="uk"/>
        </w:rPr>
        <w:t>систематичне очищення території та під’їзних шляхів від пилу, сміття та листя шляхом їх підмітання та миття;</w:t>
      </w:r>
    </w:p>
    <w:p w14:paraId="1CC3EFA5" w14:textId="77777777" w:rsidR="004759DB" w:rsidRPr="00104431" w:rsidRDefault="008A49D2">
      <w:pPr>
        <w:pStyle w:val="rvps2"/>
        <w:spacing w:after="150"/>
        <w:rPr>
          <w:rStyle w:val="spanrvts0"/>
          <w:lang w:val="uk" w:eastAsia="uk"/>
        </w:rPr>
      </w:pPr>
      <w:bookmarkStart w:id="82" w:name="n94"/>
      <w:bookmarkEnd w:id="82"/>
      <w:r w:rsidRPr="00104431">
        <w:rPr>
          <w:rStyle w:val="spanrvts0"/>
          <w:lang w:val="uk" w:eastAsia="uk"/>
        </w:rPr>
        <w:t xml:space="preserve">- </w:t>
      </w:r>
      <w:r w:rsidR="00250C01" w:rsidRPr="00104431">
        <w:rPr>
          <w:rStyle w:val="spanrvts0"/>
          <w:lang w:val="uk" w:eastAsia="uk"/>
        </w:rPr>
        <w:t xml:space="preserve">забезпечення постійного очищення території та під’їзних шляхів від снігу, починаючи з початку снігопаду, та від ожеледі, починаючи з моменту її виникнення, і обробки їх фрикційними та іншими </w:t>
      </w:r>
      <w:proofErr w:type="spellStart"/>
      <w:r w:rsidR="00250C01" w:rsidRPr="00104431">
        <w:rPr>
          <w:rStyle w:val="spanrvts0"/>
          <w:lang w:val="uk" w:eastAsia="uk"/>
        </w:rPr>
        <w:t>протиожеледними</w:t>
      </w:r>
      <w:proofErr w:type="spellEnd"/>
      <w:r w:rsidR="00250C01" w:rsidRPr="00104431">
        <w:rPr>
          <w:rStyle w:val="spanrvts0"/>
          <w:lang w:val="uk" w:eastAsia="uk"/>
        </w:rPr>
        <w:t xml:space="preserve"> матеріалами;</w:t>
      </w:r>
    </w:p>
    <w:p w14:paraId="23CD5D7E" w14:textId="77777777" w:rsidR="004759DB" w:rsidRPr="00104431" w:rsidRDefault="008A49D2">
      <w:pPr>
        <w:pStyle w:val="rvps2"/>
        <w:spacing w:after="150"/>
        <w:rPr>
          <w:rStyle w:val="spanrvts0"/>
          <w:lang w:val="uk" w:eastAsia="uk"/>
        </w:rPr>
      </w:pPr>
      <w:bookmarkStart w:id="83" w:name="n95"/>
      <w:bookmarkEnd w:id="83"/>
      <w:r w:rsidRPr="00104431">
        <w:rPr>
          <w:rStyle w:val="spanrvts0"/>
          <w:lang w:val="uk" w:eastAsia="uk"/>
        </w:rPr>
        <w:t xml:space="preserve">- </w:t>
      </w:r>
      <w:r w:rsidR="00250C01" w:rsidRPr="00104431">
        <w:rPr>
          <w:rStyle w:val="spanrvts0"/>
          <w:lang w:val="uk" w:eastAsia="uk"/>
        </w:rPr>
        <w:t>утримання та поточний ремонт дорожнього покриття і під’їзних шляхів, а також систем поверхневого водовідведення у межах території (у разі наявності);</w:t>
      </w:r>
    </w:p>
    <w:p w14:paraId="1888685E" w14:textId="77777777" w:rsidR="004759DB" w:rsidRPr="00104431" w:rsidRDefault="008A49D2">
      <w:pPr>
        <w:pStyle w:val="rvps2"/>
        <w:spacing w:after="150"/>
        <w:rPr>
          <w:rStyle w:val="spanrvts0"/>
          <w:lang w:val="uk" w:eastAsia="uk"/>
        </w:rPr>
      </w:pPr>
      <w:bookmarkStart w:id="84" w:name="n96"/>
      <w:bookmarkStart w:id="85" w:name="n97"/>
      <w:bookmarkEnd w:id="84"/>
      <w:bookmarkEnd w:id="85"/>
      <w:r w:rsidRPr="00104431">
        <w:rPr>
          <w:rStyle w:val="spanrvts0"/>
          <w:lang w:val="uk" w:eastAsia="uk"/>
        </w:rPr>
        <w:t xml:space="preserve">- </w:t>
      </w:r>
      <w:r w:rsidR="00250C01" w:rsidRPr="00104431">
        <w:rPr>
          <w:rStyle w:val="spanrvts0"/>
          <w:lang w:val="uk" w:eastAsia="uk"/>
        </w:rPr>
        <w:t>забезпечення утримання та належного функціонування засобів та обладнання зовнішнього освітлення території;</w:t>
      </w:r>
    </w:p>
    <w:p w14:paraId="44189D77" w14:textId="77777777" w:rsidR="004759DB" w:rsidRPr="00104431" w:rsidRDefault="008A49D2">
      <w:pPr>
        <w:pStyle w:val="rvps2"/>
        <w:spacing w:after="150"/>
        <w:rPr>
          <w:rStyle w:val="spanrvts0"/>
          <w:lang w:val="uk" w:eastAsia="uk"/>
        </w:rPr>
      </w:pPr>
      <w:bookmarkStart w:id="86" w:name="n98"/>
      <w:bookmarkStart w:id="87" w:name="n99"/>
      <w:bookmarkStart w:id="88" w:name="n100"/>
      <w:bookmarkStart w:id="89" w:name="n101"/>
      <w:bookmarkEnd w:id="86"/>
      <w:bookmarkEnd w:id="87"/>
      <w:bookmarkEnd w:id="88"/>
      <w:bookmarkEnd w:id="89"/>
      <w:r w:rsidRPr="00104431">
        <w:rPr>
          <w:rStyle w:val="spanrvts0"/>
          <w:lang w:val="uk" w:eastAsia="uk"/>
        </w:rPr>
        <w:t xml:space="preserve">- </w:t>
      </w:r>
      <w:r w:rsidR="00250C01" w:rsidRPr="00104431">
        <w:rPr>
          <w:rStyle w:val="spanrvts0"/>
          <w:lang w:val="uk" w:eastAsia="uk"/>
        </w:rPr>
        <w:t>утримання первинних засобів пожежогасіння (вогнегасників), пожежного інвентарю, обладнання та засобів пожежогасіння;</w:t>
      </w:r>
    </w:p>
    <w:p w14:paraId="7F5DA45C" w14:textId="77777777" w:rsidR="004759DB" w:rsidRPr="00104431" w:rsidRDefault="008A49D2">
      <w:pPr>
        <w:pStyle w:val="rvps2"/>
        <w:spacing w:after="150"/>
        <w:rPr>
          <w:rStyle w:val="spanrvts0"/>
          <w:lang w:val="uk" w:eastAsia="uk"/>
        </w:rPr>
      </w:pPr>
      <w:bookmarkStart w:id="90" w:name="n102"/>
      <w:bookmarkEnd w:id="90"/>
      <w:r w:rsidRPr="00104431">
        <w:rPr>
          <w:rStyle w:val="spanrvts0"/>
          <w:lang w:val="uk" w:eastAsia="uk"/>
        </w:rPr>
        <w:t xml:space="preserve">- </w:t>
      </w:r>
      <w:r w:rsidR="00250C01" w:rsidRPr="00104431">
        <w:rPr>
          <w:rStyle w:val="spanrvts0"/>
          <w:lang w:val="uk" w:eastAsia="uk"/>
        </w:rPr>
        <w:t>утримання зелених насаджень, їх охорона та відновлення.</w:t>
      </w:r>
    </w:p>
    <w:p w14:paraId="46775E39" w14:textId="77777777" w:rsidR="004759DB" w:rsidRPr="00104431" w:rsidRDefault="00250C01">
      <w:pPr>
        <w:pStyle w:val="rvps2"/>
        <w:spacing w:after="150"/>
        <w:rPr>
          <w:rStyle w:val="spanrvts0"/>
          <w:lang w:val="uk" w:eastAsia="uk"/>
        </w:rPr>
      </w:pPr>
      <w:bookmarkStart w:id="91" w:name="n103"/>
      <w:bookmarkEnd w:id="91"/>
      <w:r w:rsidRPr="00104431">
        <w:rPr>
          <w:rStyle w:val="spanrvts0"/>
          <w:lang w:val="uk" w:eastAsia="uk"/>
        </w:rPr>
        <w:t>27. На автостоянках забороняється: засмічувати територію, мити транспортні засоби в непередбачених для цього місцях, розпалювати вогнища, здійснювати торгівлю, зливати відпрацьовані мастила на землю чи дорожнє покриття, псувати обладнання місць стоянки, паркування, пошкоджувати зелені насадження.</w:t>
      </w:r>
    </w:p>
    <w:p w14:paraId="6C6693D6" w14:textId="77777777" w:rsidR="004759DB" w:rsidRPr="00104431" w:rsidRDefault="00250C01">
      <w:pPr>
        <w:pStyle w:val="rvps2"/>
        <w:spacing w:after="150"/>
        <w:rPr>
          <w:rStyle w:val="spanrvts0"/>
          <w:lang w:val="uk" w:eastAsia="uk"/>
        </w:rPr>
      </w:pPr>
      <w:bookmarkStart w:id="92" w:name="n104"/>
      <w:bookmarkEnd w:id="92"/>
      <w:r w:rsidRPr="00104431">
        <w:rPr>
          <w:rStyle w:val="spanrvts0"/>
          <w:lang w:val="uk" w:eastAsia="uk"/>
        </w:rPr>
        <w:t>Автостоянки використовують виключно за цільовим призначенням.</w:t>
      </w:r>
    </w:p>
    <w:p w14:paraId="36425E7F" w14:textId="4123BE31" w:rsidR="004759DB" w:rsidRPr="00104431" w:rsidRDefault="00250C01">
      <w:pPr>
        <w:pStyle w:val="rvps2"/>
        <w:spacing w:after="150"/>
        <w:rPr>
          <w:rStyle w:val="spanrvts0"/>
          <w:lang w:val="uk" w:eastAsia="uk"/>
        </w:rPr>
      </w:pPr>
      <w:bookmarkStart w:id="93" w:name="n105"/>
      <w:bookmarkEnd w:id="93"/>
      <w:r w:rsidRPr="00104431">
        <w:rPr>
          <w:rStyle w:val="spanrvts0"/>
          <w:lang w:val="uk" w:eastAsia="uk"/>
        </w:rPr>
        <w:t xml:space="preserve">28. Утримання територій пляжів у належному стані здійснюється з дотриманням вимог </w:t>
      </w:r>
      <w:r w:rsidR="008A49D2" w:rsidRPr="00104431">
        <w:rPr>
          <w:rStyle w:val="arvts96"/>
          <w:color w:val="auto"/>
          <w:lang w:val="uk" w:eastAsia="uk"/>
        </w:rPr>
        <w:t>Водного кодексу України</w:t>
      </w:r>
      <w:r w:rsidRPr="00104431">
        <w:rPr>
          <w:rStyle w:val="spanrvts0"/>
          <w:lang w:val="uk" w:eastAsia="uk"/>
        </w:rPr>
        <w:t xml:space="preserve">, </w:t>
      </w:r>
      <w:r w:rsidR="008A49D2" w:rsidRPr="00104431">
        <w:rPr>
          <w:rStyle w:val="arvts96"/>
          <w:color w:val="auto"/>
          <w:lang w:val="uk" w:eastAsia="uk"/>
        </w:rPr>
        <w:t>Закону України</w:t>
      </w:r>
      <w:r w:rsidRPr="00104431">
        <w:rPr>
          <w:rStyle w:val="spanrvts0"/>
          <w:lang w:val="uk" w:eastAsia="uk"/>
        </w:rPr>
        <w:t xml:space="preserve"> «Про благоустрій населених пунктів» і </w:t>
      </w:r>
      <w:r w:rsidR="008A49D2" w:rsidRPr="00104431">
        <w:rPr>
          <w:rStyle w:val="arvts96"/>
          <w:color w:val="auto"/>
          <w:lang w:val="uk" w:eastAsia="uk"/>
        </w:rPr>
        <w:t>Державних санітарних норм та правил утримання територій населених місць</w:t>
      </w:r>
      <w:r w:rsidRPr="00104431">
        <w:rPr>
          <w:rStyle w:val="spanrvts0"/>
          <w:lang w:val="uk" w:eastAsia="uk"/>
        </w:rPr>
        <w:t>, затверджених наказом Міністерства охорони здоров’я України від 17 березня 2011 року № 145.</w:t>
      </w:r>
    </w:p>
    <w:p w14:paraId="2B2FFB64" w14:textId="77777777" w:rsidR="004759DB" w:rsidRPr="00104431" w:rsidRDefault="00250C01">
      <w:pPr>
        <w:pStyle w:val="rvps2"/>
        <w:spacing w:after="150"/>
        <w:rPr>
          <w:rStyle w:val="spanrvts0"/>
          <w:lang w:val="uk" w:eastAsia="uk"/>
        </w:rPr>
      </w:pPr>
      <w:bookmarkStart w:id="94" w:name="n106"/>
      <w:bookmarkEnd w:id="94"/>
      <w:r w:rsidRPr="00104431">
        <w:rPr>
          <w:rStyle w:val="spanrvts0"/>
          <w:lang w:val="uk" w:eastAsia="uk"/>
        </w:rPr>
        <w:t>29. Утримання кладовищ, а також інших місць поховання здійснюється з дотриманням вимог:</w:t>
      </w:r>
    </w:p>
    <w:p w14:paraId="6ACBE937" w14:textId="13444548" w:rsidR="004759DB" w:rsidRPr="00104431" w:rsidRDefault="008A49D2">
      <w:pPr>
        <w:pStyle w:val="rvps2"/>
        <w:spacing w:after="150"/>
        <w:rPr>
          <w:rStyle w:val="spanrvts0"/>
          <w:lang w:val="uk" w:eastAsia="uk"/>
        </w:rPr>
      </w:pPr>
      <w:bookmarkStart w:id="95" w:name="n107"/>
      <w:bookmarkEnd w:id="95"/>
      <w:r w:rsidRPr="00104431">
        <w:rPr>
          <w:rStyle w:val="arvts96"/>
          <w:color w:val="auto"/>
          <w:lang w:val="uk" w:eastAsia="uk"/>
        </w:rPr>
        <w:t>Закону України</w:t>
      </w:r>
      <w:r w:rsidR="00250C01" w:rsidRPr="00104431">
        <w:rPr>
          <w:rStyle w:val="spanrvts0"/>
          <w:lang w:val="uk" w:eastAsia="uk"/>
        </w:rPr>
        <w:t xml:space="preserve"> «Про поховання та похоронну справу»;</w:t>
      </w:r>
    </w:p>
    <w:p w14:paraId="2BBEE488" w14:textId="2A41D4E6" w:rsidR="004759DB" w:rsidRPr="00104431" w:rsidRDefault="008A49D2">
      <w:pPr>
        <w:pStyle w:val="rvps2"/>
        <w:spacing w:after="150"/>
        <w:rPr>
          <w:rStyle w:val="spanrvts0"/>
          <w:lang w:val="uk" w:eastAsia="uk"/>
        </w:rPr>
      </w:pPr>
      <w:bookmarkStart w:id="96" w:name="n108"/>
      <w:bookmarkEnd w:id="96"/>
      <w:r w:rsidRPr="00104431">
        <w:rPr>
          <w:rStyle w:val="arvts96"/>
          <w:color w:val="auto"/>
          <w:lang w:val="uk" w:eastAsia="uk"/>
        </w:rPr>
        <w:t>Порядку утримання кладовищ та інших місць поховань</w:t>
      </w:r>
      <w:r w:rsidR="00250C01" w:rsidRPr="00104431">
        <w:rPr>
          <w:rStyle w:val="spanrvts0"/>
          <w:lang w:val="uk" w:eastAsia="uk"/>
        </w:rPr>
        <w:t xml:space="preserve">, затвердженого наказом Державного комітету України з питань житлово-комунального господарства від 19 листопада 2003 року </w:t>
      </w:r>
      <w:r w:rsidRPr="00104431">
        <w:rPr>
          <w:rStyle w:val="arvts96"/>
          <w:color w:val="auto"/>
          <w:lang w:val="uk" w:eastAsia="uk"/>
        </w:rPr>
        <w:t>№ 193</w:t>
      </w:r>
      <w:r w:rsidR="00250C01" w:rsidRPr="00104431">
        <w:rPr>
          <w:rStyle w:val="spanrvts0"/>
          <w:lang w:val="uk" w:eastAsia="uk"/>
        </w:rPr>
        <w:t>;</w:t>
      </w:r>
    </w:p>
    <w:p w14:paraId="5552117E" w14:textId="3A91388C" w:rsidR="004759DB" w:rsidRPr="00104431" w:rsidRDefault="008A49D2">
      <w:pPr>
        <w:pStyle w:val="rvps2"/>
        <w:spacing w:after="150"/>
        <w:rPr>
          <w:rStyle w:val="spanrvts0"/>
          <w:lang w:val="uk" w:eastAsia="uk"/>
        </w:rPr>
      </w:pPr>
      <w:bookmarkStart w:id="97" w:name="n109"/>
      <w:bookmarkEnd w:id="97"/>
      <w:r w:rsidRPr="00104431">
        <w:rPr>
          <w:rStyle w:val="arvts96"/>
          <w:color w:val="auto"/>
          <w:lang w:val="uk" w:eastAsia="uk"/>
        </w:rPr>
        <w:t>Державних санітарних правил та норм «Гігієнічні вимоги щодо облаштування і утримання кладовищ в населених пунктах України» (</w:t>
      </w:r>
      <w:proofErr w:type="spellStart"/>
      <w:r w:rsidRPr="00104431">
        <w:rPr>
          <w:rStyle w:val="arvts96"/>
          <w:color w:val="auto"/>
          <w:lang w:val="uk" w:eastAsia="uk"/>
        </w:rPr>
        <w:t>ДСанПіН</w:t>
      </w:r>
      <w:proofErr w:type="spellEnd"/>
      <w:r w:rsidRPr="00104431">
        <w:rPr>
          <w:rStyle w:val="arvts96"/>
          <w:color w:val="auto"/>
          <w:lang w:val="uk" w:eastAsia="uk"/>
        </w:rPr>
        <w:t xml:space="preserve"> 2.2.2.028-99)</w:t>
      </w:r>
      <w:r w:rsidR="00250C01" w:rsidRPr="00104431">
        <w:rPr>
          <w:rStyle w:val="spanrvts0"/>
          <w:lang w:val="uk" w:eastAsia="uk"/>
        </w:rPr>
        <w:t>, затверджених постановою Головного державного санітарного лікаря України від 01 липня 1999 року № 28.</w:t>
      </w:r>
    </w:p>
    <w:p w14:paraId="4875F1AE" w14:textId="77777777" w:rsidR="008A49D2" w:rsidRPr="00104431" w:rsidRDefault="008A49D2" w:rsidP="008A49D2">
      <w:pPr>
        <w:pStyle w:val="rvps2"/>
        <w:spacing w:after="150"/>
        <w:rPr>
          <w:bdr w:val="none" w:sz="0" w:space="0" w:color="auto" w:frame="1"/>
          <w:lang w:val="uk-UA"/>
        </w:rPr>
      </w:pPr>
      <w:r w:rsidRPr="00104431">
        <w:rPr>
          <w:bdr w:val="none" w:sz="0" w:space="0" w:color="auto" w:frame="1"/>
          <w:lang w:val="uk-UA"/>
        </w:rPr>
        <w:t>29.1 Утримання у належному стані територій кладовищ та місць поховань передбачає використання їх за цільовим призначенням, санітарне очищення, озеленення, охорону зелених насаджень, збір та вивезення сміття тощо згідно вимог цих Правил, інших нормативно - правових актів.</w:t>
      </w:r>
    </w:p>
    <w:p w14:paraId="6FC5710E" w14:textId="77777777" w:rsidR="008A49D2" w:rsidRPr="00104431" w:rsidRDefault="008A49D2" w:rsidP="008A49D2">
      <w:pPr>
        <w:pStyle w:val="rvps2"/>
        <w:spacing w:after="150"/>
        <w:rPr>
          <w:bdr w:val="none" w:sz="0" w:space="0" w:color="auto" w:frame="1"/>
          <w:lang w:val="uk-UA"/>
        </w:rPr>
      </w:pPr>
      <w:r w:rsidRPr="00104431">
        <w:rPr>
          <w:bdr w:val="none" w:sz="0" w:space="0" w:color="auto" w:frame="1"/>
          <w:lang w:val="uk-UA"/>
        </w:rPr>
        <w:t>Громадянам рекомендовано утримуватися від розміщення на кладовищах, що знаходяться на території громади, пластикових квітів, вінків та інших ритуальних товарів, виготовлених із пластику та інших неорганічних матеріалів та не допускати засмічення території кладовищ.</w:t>
      </w:r>
    </w:p>
    <w:p w14:paraId="048F25EB" w14:textId="77777777" w:rsidR="008A49D2" w:rsidRPr="00104431" w:rsidRDefault="008A49D2" w:rsidP="008A49D2">
      <w:pPr>
        <w:pStyle w:val="rvps2"/>
        <w:spacing w:after="150"/>
        <w:rPr>
          <w:bdr w:val="none" w:sz="0" w:space="0" w:color="auto" w:frame="1"/>
          <w:lang w:val="uk-UA"/>
        </w:rPr>
      </w:pPr>
      <w:r w:rsidRPr="00104431">
        <w:rPr>
          <w:bdr w:val="none" w:sz="0" w:space="0" w:color="auto" w:frame="1"/>
          <w:lang w:val="uk-UA"/>
        </w:rPr>
        <w:t>Утримання в належному естетичному та санітарному стані могил, місць родинного поховання, надмогильних споруд здійснюється відповідно їхніми власниками за рахунок власних коштів.</w:t>
      </w:r>
    </w:p>
    <w:p w14:paraId="02AE575B" w14:textId="77777777" w:rsidR="008A49D2" w:rsidRPr="00104431" w:rsidRDefault="008A49D2" w:rsidP="008A49D2">
      <w:pPr>
        <w:pStyle w:val="rvps2"/>
        <w:spacing w:after="150"/>
        <w:rPr>
          <w:bdr w:val="none" w:sz="0" w:space="0" w:color="auto" w:frame="1"/>
          <w:lang w:val="uk-UA"/>
        </w:rPr>
      </w:pPr>
      <w:r w:rsidRPr="00104431">
        <w:rPr>
          <w:bdr w:val="none" w:sz="0" w:space="0" w:color="auto" w:frame="1"/>
          <w:lang w:val="uk-UA"/>
        </w:rPr>
        <w:t>Існуючі місця поховання не підлягають знесенню і можуть бути перенесені тільки за рішенням міської ради у випадку постійного підтоплення, зсуву або іншого стихійного лиха.</w:t>
      </w:r>
    </w:p>
    <w:p w14:paraId="7559ED43" w14:textId="77777777" w:rsidR="008A49D2" w:rsidRPr="00104431" w:rsidRDefault="008A49D2" w:rsidP="008A49D2">
      <w:pPr>
        <w:pStyle w:val="rvps2"/>
        <w:spacing w:after="150"/>
        <w:rPr>
          <w:bdr w:val="none" w:sz="0" w:space="0" w:color="auto" w:frame="1"/>
          <w:lang w:val="uk-UA"/>
        </w:rPr>
      </w:pPr>
      <w:r w:rsidRPr="00104431">
        <w:rPr>
          <w:bdr w:val="none" w:sz="0" w:space="0" w:color="auto" w:frame="1"/>
          <w:lang w:val="uk-UA"/>
        </w:rPr>
        <w:t>Поховання померлих здійснюється з дотриманням вимог санітарно-епідеміологічного законодавства та Закону України «Про поховання та похоронну справу».</w:t>
      </w:r>
    </w:p>
    <w:p w14:paraId="15F00DD1" w14:textId="77777777" w:rsidR="008A49D2" w:rsidRPr="00104431" w:rsidRDefault="008A49D2" w:rsidP="008A49D2">
      <w:pPr>
        <w:pStyle w:val="rvps2"/>
        <w:spacing w:after="150"/>
        <w:rPr>
          <w:rStyle w:val="spanrvts0"/>
          <w:lang w:val="uk-UA" w:eastAsia="uk"/>
        </w:rPr>
      </w:pPr>
      <w:r w:rsidRPr="00104431">
        <w:rPr>
          <w:bdr w:val="none" w:sz="0" w:space="0" w:color="auto" w:frame="1"/>
          <w:lang w:val="uk-UA"/>
        </w:rPr>
        <w:t>Виконання будь-яких будівельних робіт у місцях поховань, на місцевості із залишками слідів давніх поховань, на територіях закритих кладовищ, а також у прилеглих до місць поховань охоронних зонах забороняється.</w:t>
      </w:r>
    </w:p>
    <w:p w14:paraId="354ED9AD" w14:textId="77777777" w:rsidR="004759DB" w:rsidRPr="00104431" w:rsidRDefault="00250C01">
      <w:pPr>
        <w:pStyle w:val="rvps2"/>
        <w:spacing w:after="150"/>
        <w:rPr>
          <w:rStyle w:val="spanrvts0"/>
          <w:lang w:val="uk" w:eastAsia="uk"/>
        </w:rPr>
      </w:pPr>
      <w:bookmarkStart w:id="98" w:name="n110"/>
      <w:bookmarkEnd w:id="98"/>
      <w:r w:rsidRPr="00104431">
        <w:rPr>
          <w:rStyle w:val="spanrvts0"/>
          <w:lang w:val="uk" w:eastAsia="uk"/>
        </w:rPr>
        <w:t>30. Утримання дитячих, спортивних та інших майданчиків для дозвілля та відпочинку здійснюється з додержанням санітарних і технічних норм, які забезпечують безпечне користування ними. Наявне обладнання, спортивні, розважальні та інші споруди, інші елементи благоустрою повинні підтримуватися у належному технічному стані, своєчасно очищатися від бруду, сміття, снігу, льоду. Не допускається наявність небезпечного для життя та здоров’я громадян обладнання, елементів благоустрою.</w:t>
      </w:r>
    </w:p>
    <w:p w14:paraId="2D019804" w14:textId="70332727" w:rsidR="004759DB" w:rsidRPr="00104431" w:rsidRDefault="00250C01">
      <w:pPr>
        <w:pStyle w:val="rvps2"/>
        <w:spacing w:after="150"/>
        <w:rPr>
          <w:rStyle w:val="spanrvts0"/>
          <w:lang w:val="uk" w:eastAsia="uk"/>
        </w:rPr>
      </w:pPr>
      <w:bookmarkStart w:id="99" w:name="n111"/>
      <w:bookmarkEnd w:id="99"/>
      <w:r w:rsidRPr="00104431">
        <w:rPr>
          <w:rStyle w:val="spanrvts0"/>
          <w:lang w:val="uk" w:eastAsia="uk"/>
        </w:rPr>
        <w:t xml:space="preserve">31. Утримання майданчиків та зон для вигулу домашніх тварин здійснюється з дотриманням вимог </w:t>
      </w:r>
      <w:r w:rsidR="008A49D2" w:rsidRPr="00104431">
        <w:rPr>
          <w:rStyle w:val="arvts96"/>
          <w:color w:val="auto"/>
          <w:lang w:val="uk" w:eastAsia="uk"/>
        </w:rPr>
        <w:t>статті 30</w:t>
      </w:r>
      <w:r w:rsidR="00640188">
        <w:fldChar w:fldCharType="begin"/>
      </w:r>
      <w:r w:rsidR="00640188" w:rsidRPr="008A2FA7">
        <w:rPr>
          <w:lang w:val="uk"/>
        </w:rPr>
        <w:instrText xml:space="preserve"> </w:instrText>
      </w:r>
      <w:r w:rsidR="00640188">
        <w:instrText>HYPERLINK</w:instrText>
      </w:r>
      <w:r w:rsidR="00640188" w:rsidRPr="008A2FA7">
        <w:rPr>
          <w:lang w:val="uk"/>
        </w:rPr>
        <w:instrText xml:space="preserve"> "</w:instrText>
      </w:r>
      <w:r w:rsidR="00640188">
        <w:instrText>https</w:instrText>
      </w:r>
      <w:r w:rsidR="00640188" w:rsidRPr="008A2FA7">
        <w:rPr>
          <w:lang w:val="uk"/>
        </w:rPr>
        <w:instrText>://</w:instrText>
      </w:r>
      <w:r w:rsidR="00640188">
        <w:instrText>zakon</w:instrText>
      </w:r>
      <w:r w:rsidR="00640188" w:rsidRPr="008A2FA7">
        <w:rPr>
          <w:lang w:val="uk"/>
        </w:rPr>
        <w:instrText>.</w:instrText>
      </w:r>
      <w:r w:rsidR="00640188">
        <w:instrText>rada</w:instrText>
      </w:r>
      <w:r w:rsidR="00640188" w:rsidRPr="008A2FA7">
        <w:rPr>
          <w:lang w:val="uk"/>
        </w:rPr>
        <w:instrText>.</w:instrText>
      </w:r>
      <w:r w:rsidR="00640188">
        <w:instrText>gov</w:instrText>
      </w:r>
      <w:r w:rsidR="00640188" w:rsidRPr="008A2FA7">
        <w:rPr>
          <w:lang w:val="uk"/>
        </w:rPr>
        <w:instrText>.</w:instrText>
      </w:r>
      <w:r w:rsidR="00640188">
        <w:instrText>ua</w:instrText>
      </w:r>
      <w:r w:rsidR="00640188" w:rsidRPr="008A2FA7">
        <w:rPr>
          <w:lang w:val="uk"/>
        </w:rPr>
        <w:instrText>/</w:instrText>
      </w:r>
      <w:r w:rsidR="00640188">
        <w:instrText>laws</w:instrText>
      </w:r>
      <w:r w:rsidR="00640188" w:rsidRPr="008A2FA7">
        <w:rPr>
          <w:lang w:val="uk"/>
        </w:rPr>
        <w:instrText>/</w:instrText>
      </w:r>
      <w:r w:rsidR="00640188">
        <w:instrText>show</w:instrText>
      </w:r>
      <w:r w:rsidR="00640188" w:rsidRPr="008A2FA7">
        <w:rPr>
          <w:lang w:val="uk"/>
        </w:rPr>
        <w:instrText>/2807-15" \</w:instrText>
      </w:r>
      <w:r w:rsidR="00640188">
        <w:instrText>t</w:instrText>
      </w:r>
      <w:r w:rsidR="00640188" w:rsidRPr="008A2FA7">
        <w:rPr>
          <w:lang w:val="uk"/>
        </w:rPr>
        <w:instrText xml:space="preserve"> "_</w:instrText>
      </w:r>
      <w:r w:rsidR="00640188">
        <w:instrText>blank</w:instrText>
      </w:r>
      <w:r w:rsidR="00640188" w:rsidRPr="008A2FA7">
        <w:rPr>
          <w:lang w:val="uk"/>
        </w:rPr>
        <w:instrText xml:space="preserve">" </w:instrText>
      </w:r>
      <w:r w:rsidR="00640188">
        <w:fldChar w:fldCharType="separate"/>
      </w:r>
      <w:r w:rsidRPr="00104431">
        <w:rPr>
          <w:rStyle w:val="spanrvts0"/>
          <w:b/>
          <w:bCs/>
          <w:sz w:val="0"/>
          <w:szCs w:val="0"/>
          <w:vertAlign w:val="superscript"/>
          <w:lang w:val="uk" w:eastAsia="uk"/>
        </w:rPr>
        <w:t>-</w:t>
      </w:r>
      <w:r w:rsidRPr="00104431">
        <w:rPr>
          <w:rStyle w:val="arvts117"/>
          <w:color w:val="auto"/>
          <w:lang w:val="uk" w:eastAsia="uk"/>
        </w:rPr>
        <w:t>1</w:t>
      </w:r>
      <w:r w:rsidR="00640188">
        <w:rPr>
          <w:rStyle w:val="arvts117"/>
          <w:color w:val="auto"/>
          <w:lang w:val="uk" w:eastAsia="uk"/>
        </w:rPr>
        <w:fldChar w:fldCharType="end"/>
      </w:r>
      <w:r w:rsidRPr="00104431">
        <w:rPr>
          <w:rStyle w:val="spanrvts0"/>
          <w:lang w:val="uk" w:eastAsia="uk"/>
        </w:rPr>
        <w:t xml:space="preserve"> Закону України «Про благоустрій населених пунктів».</w:t>
      </w:r>
    </w:p>
    <w:p w14:paraId="3131A6F3" w14:textId="2E353082" w:rsidR="004759DB" w:rsidRPr="00104431" w:rsidRDefault="00250C01">
      <w:pPr>
        <w:pStyle w:val="rvps2"/>
        <w:spacing w:after="150"/>
        <w:rPr>
          <w:rStyle w:val="spanrvts0"/>
          <w:lang w:val="uk" w:eastAsia="uk"/>
        </w:rPr>
      </w:pPr>
      <w:bookmarkStart w:id="100" w:name="n112"/>
      <w:bookmarkEnd w:id="100"/>
      <w:r w:rsidRPr="00104431">
        <w:rPr>
          <w:rStyle w:val="spanrvts0"/>
          <w:lang w:val="uk" w:eastAsia="uk"/>
        </w:rPr>
        <w:t xml:space="preserve">32. Порядок проведення робіт з технічної інвентаризації та паспортизації об’єктів благоустрою визначається </w:t>
      </w:r>
      <w:r w:rsidR="008A49D2" w:rsidRPr="00104431">
        <w:rPr>
          <w:rStyle w:val="arvts96"/>
          <w:color w:val="auto"/>
          <w:lang w:val="uk" w:eastAsia="uk"/>
        </w:rPr>
        <w:t>Інструкцією з проведення технічної інвентаризації та паспортизації об’єктів благоустрою населених пунктів</w:t>
      </w:r>
      <w:r w:rsidRPr="00104431">
        <w:rPr>
          <w:rStyle w:val="spanrvts0"/>
          <w:lang w:val="uk" w:eastAsia="uk"/>
        </w:rPr>
        <w:t>, затвердженою наказом Міністерства регіонального розвитку, будівництва та житлово-комунального господарства України від 29 жовтня 2012 року № 550.</w:t>
      </w:r>
    </w:p>
    <w:p w14:paraId="58DE756B" w14:textId="77777777" w:rsidR="004759DB" w:rsidRPr="00104431" w:rsidRDefault="00250C01">
      <w:pPr>
        <w:pStyle w:val="rvps7"/>
        <w:spacing w:before="150" w:after="150"/>
        <w:ind w:left="450" w:right="450"/>
        <w:rPr>
          <w:rStyle w:val="spanrvts0"/>
          <w:lang w:val="uk" w:eastAsia="uk"/>
        </w:rPr>
      </w:pPr>
      <w:bookmarkStart w:id="101" w:name="n113"/>
      <w:bookmarkEnd w:id="101"/>
      <w:r w:rsidRPr="00104431">
        <w:rPr>
          <w:rStyle w:val="spanrvts15"/>
          <w:lang w:val="uk" w:eastAsia="uk"/>
        </w:rPr>
        <w:t>ІІІ. Вимоги до впорядкування територій підприємств, установ, організацій у сфері благоустрою населених пунктів</w:t>
      </w:r>
    </w:p>
    <w:p w14:paraId="694B6C1A" w14:textId="77777777" w:rsidR="004759DB" w:rsidRPr="00104431" w:rsidRDefault="00250C01">
      <w:pPr>
        <w:pStyle w:val="rvps2"/>
        <w:spacing w:after="150"/>
        <w:rPr>
          <w:rStyle w:val="spanrvts0"/>
          <w:lang w:val="uk" w:eastAsia="uk"/>
        </w:rPr>
      </w:pPr>
      <w:bookmarkStart w:id="102" w:name="n114"/>
      <w:bookmarkEnd w:id="102"/>
      <w:r w:rsidRPr="00104431">
        <w:rPr>
          <w:rStyle w:val="spanrvts0"/>
          <w:lang w:val="uk" w:eastAsia="uk"/>
        </w:rPr>
        <w:t>1. Підприємства, установи, організації, які розміщуються на території об’єкта благоустрою, можуть утримувати закріплену за ними територію або брати пайову участь в утриманні цього об’єкта на умовах договору, укладеного із балансоутримувачем.</w:t>
      </w:r>
    </w:p>
    <w:p w14:paraId="0D7F004F" w14:textId="4992C42B" w:rsidR="004759DB" w:rsidRPr="00104431" w:rsidRDefault="00250C01">
      <w:pPr>
        <w:pStyle w:val="rvps2"/>
        <w:spacing w:after="150"/>
        <w:rPr>
          <w:rStyle w:val="spanrvts0"/>
          <w:lang w:val="uk" w:eastAsia="uk"/>
        </w:rPr>
      </w:pPr>
      <w:bookmarkStart w:id="103" w:name="n115"/>
      <w:bookmarkEnd w:id="103"/>
      <w:r w:rsidRPr="00104431">
        <w:rPr>
          <w:rStyle w:val="spanrvts0"/>
          <w:lang w:val="uk" w:eastAsia="uk"/>
        </w:rPr>
        <w:t xml:space="preserve">Визначення меж утримання територій, прилеглих до території підприємств, установ, організацій, здійснюється відповідно до </w:t>
      </w:r>
      <w:r w:rsidR="008A49D2" w:rsidRPr="00104431">
        <w:rPr>
          <w:rStyle w:val="arvts99"/>
          <w:color w:val="auto"/>
          <w:lang w:val="uk" w:eastAsia="uk"/>
        </w:rPr>
        <w:t>розділу VIІ</w:t>
      </w:r>
      <w:r w:rsidRPr="00104431">
        <w:rPr>
          <w:rStyle w:val="spanrvts0"/>
          <w:lang w:val="uk" w:eastAsia="uk"/>
        </w:rPr>
        <w:t xml:space="preserve"> цих </w:t>
      </w:r>
      <w:r w:rsidR="004B261C" w:rsidRPr="00104431">
        <w:rPr>
          <w:rStyle w:val="spanrvts0"/>
          <w:lang w:val="uk" w:eastAsia="uk"/>
        </w:rPr>
        <w:t>П</w:t>
      </w:r>
      <w:r w:rsidRPr="00104431">
        <w:rPr>
          <w:rStyle w:val="spanrvts0"/>
          <w:lang w:val="uk" w:eastAsia="uk"/>
        </w:rPr>
        <w:t>равил.</w:t>
      </w:r>
    </w:p>
    <w:p w14:paraId="5C3B8886" w14:textId="77777777" w:rsidR="004759DB" w:rsidRPr="00104431" w:rsidRDefault="00250C01">
      <w:pPr>
        <w:pStyle w:val="rvps2"/>
        <w:spacing w:after="150"/>
        <w:rPr>
          <w:rStyle w:val="spanrvts0"/>
          <w:lang w:val="uk" w:eastAsia="uk"/>
        </w:rPr>
      </w:pPr>
      <w:bookmarkStart w:id="104" w:name="n116"/>
      <w:bookmarkEnd w:id="104"/>
      <w:r w:rsidRPr="00104431">
        <w:rPr>
          <w:rStyle w:val="spanrvts0"/>
          <w:lang w:val="uk" w:eastAsia="uk"/>
        </w:rPr>
        <w:t>Визначення обсягів пайової участі підприємств, установ, організацій (В), які розміщуються на території об’єкта благоустрою, в утриманні цього об’єкта здійснюють органи місцевого самоврядування за формулою</w:t>
      </w:r>
    </w:p>
    <w:p w14:paraId="72F174DD" w14:textId="77777777" w:rsidR="004759DB" w:rsidRPr="00104431" w:rsidRDefault="00250C01">
      <w:pPr>
        <w:pStyle w:val="rvps3"/>
        <w:spacing w:after="150"/>
        <w:ind w:left="450" w:right="450"/>
        <w:rPr>
          <w:rStyle w:val="spanrvts0"/>
          <w:lang w:val="uk" w:eastAsia="uk"/>
        </w:rPr>
      </w:pPr>
      <w:bookmarkStart w:id="105" w:name="n117"/>
      <w:bookmarkEnd w:id="105"/>
      <w:r w:rsidRPr="00104431">
        <w:rPr>
          <w:rStyle w:val="spanrvts0"/>
          <w:lang w:val="uk" w:eastAsia="uk"/>
        </w:rPr>
        <w:t xml:space="preserve">В = </w:t>
      </w:r>
      <w:proofErr w:type="spellStart"/>
      <w:r w:rsidRPr="00104431">
        <w:rPr>
          <w:rStyle w:val="spanrvts0"/>
          <w:lang w:val="uk" w:eastAsia="uk"/>
        </w:rPr>
        <w:t>П</w:t>
      </w:r>
      <w:r w:rsidRPr="00104431">
        <w:rPr>
          <w:rStyle w:val="spanrvts40"/>
          <w:lang w:val="uk" w:eastAsia="uk"/>
        </w:rPr>
        <w:t>з</w:t>
      </w:r>
      <w:proofErr w:type="spellEnd"/>
      <w:r w:rsidRPr="00104431">
        <w:rPr>
          <w:rStyle w:val="spanrvts0"/>
          <w:lang w:val="uk" w:eastAsia="uk"/>
        </w:rPr>
        <w:t xml:space="preserve"> х </w:t>
      </w:r>
      <w:proofErr w:type="spellStart"/>
      <w:r w:rsidRPr="00104431">
        <w:rPr>
          <w:rStyle w:val="spanrvts0"/>
          <w:lang w:val="uk" w:eastAsia="uk"/>
        </w:rPr>
        <w:t>С</w:t>
      </w:r>
      <w:r w:rsidRPr="00104431">
        <w:rPr>
          <w:rStyle w:val="spanrvts40"/>
          <w:lang w:val="uk" w:eastAsia="uk"/>
        </w:rPr>
        <w:t>бв</w:t>
      </w:r>
      <w:proofErr w:type="spellEnd"/>
      <w:r w:rsidRPr="00104431">
        <w:rPr>
          <w:rStyle w:val="spanrvts0"/>
          <w:lang w:val="uk" w:eastAsia="uk"/>
        </w:rPr>
        <w:t>,</w:t>
      </w:r>
    </w:p>
    <w:tbl>
      <w:tblPr>
        <w:tblStyle w:val="articletable"/>
        <w:tblW w:w="5000" w:type="pct"/>
        <w:jc w:val="center"/>
        <w:tblCellMar>
          <w:top w:w="15" w:type="dxa"/>
          <w:left w:w="15" w:type="dxa"/>
          <w:bottom w:w="15" w:type="dxa"/>
          <w:right w:w="15" w:type="dxa"/>
        </w:tblCellMar>
        <w:tblLook w:val="05E0" w:firstRow="1" w:lastRow="1" w:firstColumn="1" w:lastColumn="1" w:noHBand="0" w:noVBand="1"/>
      </w:tblPr>
      <w:tblGrid>
        <w:gridCol w:w="522"/>
        <w:gridCol w:w="817"/>
        <w:gridCol w:w="491"/>
        <w:gridCol w:w="7859"/>
      </w:tblGrid>
      <w:tr w:rsidR="00104431" w:rsidRPr="008A2FA7" w14:paraId="22CCE372" w14:textId="77777777">
        <w:trPr>
          <w:jc w:val="center"/>
        </w:trPr>
        <w:tc>
          <w:tcPr>
            <w:tcW w:w="505" w:type="dxa"/>
            <w:tcMar>
              <w:top w:w="20" w:type="dxa"/>
              <w:left w:w="20" w:type="dxa"/>
              <w:bottom w:w="20" w:type="dxa"/>
              <w:right w:w="20" w:type="dxa"/>
            </w:tcMar>
            <w:hideMark/>
          </w:tcPr>
          <w:p w14:paraId="341D299D" w14:textId="77777777" w:rsidR="004759DB" w:rsidRPr="00104431" w:rsidRDefault="00250C01">
            <w:pPr>
              <w:pStyle w:val="rvps12"/>
              <w:spacing w:before="150" w:after="150"/>
              <w:rPr>
                <w:rStyle w:val="spanrvts0"/>
                <w:lang w:val="uk" w:eastAsia="uk"/>
              </w:rPr>
            </w:pPr>
            <w:bookmarkStart w:id="106" w:name="n118"/>
            <w:bookmarkEnd w:id="106"/>
            <w:r w:rsidRPr="00104431">
              <w:rPr>
                <w:rStyle w:val="spanrvts0"/>
                <w:lang w:val="uk" w:eastAsia="uk"/>
              </w:rPr>
              <w:t>де</w:t>
            </w:r>
          </w:p>
        </w:tc>
        <w:tc>
          <w:tcPr>
            <w:tcW w:w="790" w:type="dxa"/>
            <w:tcMar>
              <w:top w:w="20" w:type="dxa"/>
              <w:left w:w="20" w:type="dxa"/>
              <w:bottom w:w="20" w:type="dxa"/>
              <w:right w:w="20" w:type="dxa"/>
            </w:tcMar>
            <w:hideMark/>
          </w:tcPr>
          <w:p w14:paraId="5DD23217" w14:textId="77777777" w:rsidR="004759DB" w:rsidRPr="00104431" w:rsidRDefault="00250C01">
            <w:pPr>
              <w:pStyle w:val="rvps12"/>
              <w:spacing w:before="150" w:after="150"/>
              <w:rPr>
                <w:rStyle w:val="spanrvts0"/>
                <w:lang w:val="uk" w:eastAsia="uk"/>
              </w:rPr>
            </w:pPr>
            <w:proofErr w:type="spellStart"/>
            <w:r w:rsidRPr="00104431">
              <w:rPr>
                <w:rStyle w:val="spanrvts0"/>
                <w:lang w:val="uk" w:eastAsia="uk"/>
              </w:rPr>
              <w:t>П</w:t>
            </w:r>
            <w:r w:rsidRPr="00104431">
              <w:rPr>
                <w:rStyle w:val="spanrvts40"/>
                <w:lang w:val="uk" w:eastAsia="uk"/>
              </w:rPr>
              <w:t>з</w:t>
            </w:r>
            <w:proofErr w:type="spellEnd"/>
          </w:p>
        </w:tc>
        <w:tc>
          <w:tcPr>
            <w:tcW w:w="475" w:type="dxa"/>
            <w:tcMar>
              <w:top w:w="20" w:type="dxa"/>
              <w:left w:w="20" w:type="dxa"/>
              <w:bottom w:w="20" w:type="dxa"/>
              <w:right w:w="20" w:type="dxa"/>
            </w:tcMar>
            <w:hideMark/>
          </w:tcPr>
          <w:p w14:paraId="63D89630" w14:textId="77777777" w:rsidR="004759DB" w:rsidRPr="00104431" w:rsidRDefault="00250C01">
            <w:pPr>
              <w:pStyle w:val="rvps12"/>
              <w:spacing w:before="150" w:after="150"/>
              <w:rPr>
                <w:rStyle w:val="spanrvts0"/>
                <w:lang w:val="uk" w:eastAsia="uk"/>
              </w:rPr>
            </w:pPr>
            <w:r w:rsidRPr="00104431">
              <w:rPr>
                <w:rStyle w:val="spanrvts0"/>
                <w:lang w:val="uk" w:eastAsia="uk"/>
              </w:rPr>
              <w:t>-</w:t>
            </w:r>
          </w:p>
        </w:tc>
        <w:tc>
          <w:tcPr>
            <w:tcW w:w="7600" w:type="dxa"/>
            <w:tcMar>
              <w:top w:w="20" w:type="dxa"/>
              <w:left w:w="20" w:type="dxa"/>
              <w:bottom w:w="20" w:type="dxa"/>
              <w:right w:w="20" w:type="dxa"/>
            </w:tcMar>
            <w:hideMark/>
          </w:tcPr>
          <w:p w14:paraId="0706969E" w14:textId="77777777" w:rsidR="004759DB" w:rsidRPr="00104431" w:rsidRDefault="00250C01">
            <w:pPr>
              <w:pStyle w:val="rvps14"/>
              <w:spacing w:before="150" w:after="150"/>
              <w:rPr>
                <w:rStyle w:val="spanrvts0"/>
                <w:lang w:val="uk" w:eastAsia="uk"/>
              </w:rPr>
            </w:pPr>
            <w:r w:rsidRPr="00104431">
              <w:rPr>
                <w:rStyle w:val="spanrvts0"/>
                <w:lang w:val="uk" w:eastAsia="uk"/>
              </w:rPr>
              <w:t>загальна площа території, закріпленої за підприємством, установою, організацією;</w:t>
            </w:r>
          </w:p>
        </w:tc>
      </w:tr>
      <w:tr w:rsidR="00104431" w:rsidRPr="008A2FA7" w14:paraId="2550BBAD" w14:textId="77777777">
        <w:trPr>
          <w:jc w:val="center"/>
        </w:trPr>
        <w:tc>
          <w:tcPr>
            <w:tcW w:w="505" w:type="dxa"/>
            <w:tcMar>
              <w:top w:w="20" w:type="dxa"/>
              <w:left w:w="20" w:type="dxa"/>
              <w:bottom w:w="20" w:type="dxa"/>
              <w:right w:w="20" w:type="dxa"/>
            </w:tcMar>
          </w:tcPr>
          <w:p w14:paraId="293E6129" w14:textId="77777777" w:rsidR="004759DB" w:rsidRPr="00104431" w:rsidRDefault="004759DB">
            <w:pPr>
              <w:pStyle w:val="rvps12"/>
              <w:spacing w:before="150" w:after="150"/>
              <w:rPr>
                <w:rStyle w:val="spanrvts0"/>
                <w:lang w:val="uk" w:eastAsia="uk"/>
              </w:rPr>
            </w:pPr>
          </w:p>
        </w:tc>
        <w:tc>
          <w:tcPr>
            <w:tcW w:w="790" w:type="dxa"/>
            <w:tcMar>
              <w:top w:w="20" w:type="dxa"/>
              <w:left w:w="20" w:type="dxa"/>
              <w:bottom w:w="20" w:type="dxa"/>
              <w:right w:w="20" w:type="dxa"/>
            </w:tcMar>
            <w:hideMark/>
          </w:tcPr>
          <w:p w14:paraId="59222614" w14:textId="77777777" w:rsidR="004759DB" w:rsidRPr="00104431" w:rsidRDefault="00250C01">
            <w:pPr>
              <w:pStyle w:val="rvps12"/>
              <w:spacing w:before="150" w:after="150"/>
              <w:rPr>
                <w:rStyle w:val="spanrvts0"/>
                <w:lang w:val="uk" w:eastAsia="uk"/>
              </w:rPr>
            </w:pPr>
            <w:proofErr w:type="spellStart"/>
            <w:r w:rsidRPr="00104431">
              <w:rPr>
                <w:rStyle w:val="spanrvts0"/>
                <w:lang w:val="uk" w:eastAsia="uk"/>
              </w:rPr>
              <w:t>С</w:t>
            </w:r>
            <w:r w:rsidRPr="00104431">
              <w:rPr>
                <w:rStyle w:val="spanrvts40"/>
                <w:lang w:val="uk" w:eastAsia="uk"/>
              </w:rPr>
              <w:t>бв</w:t>
            </w:r>
            <w:proofErr w:type="spellEnd"/>
          </w:p>
        </w:tc>
        <w:tc>
          <w:tcPr>
            <w:tcW w:w="475" w:type="dxa"/>
            <w:tcMar>
              <w:top w:w="20" w:type="dxa"/>
              <w:left w:w="20" w:type="dxa"/>
              <w:bottom w:w="20" w:type="dxa"/>
              <w:right w:w="20" w:type="dxa"/>
            </w:tcMar>
            <w:hideMark/>
          </w:tcPr>
          <w:p w14:paraId="0E1BB259" w14:textId="77777777" w:rsidR="004759DB" w:rsidRPr="00104431" w:rsidRDefault="00250C01">
            <w:pPr>
              <w:pStyle w:val="rvps12"/>
              <w:spacing w:before="150" w:after="150"/>
              <w:rPr>
                <w:rStyle w:val="spanrvts0"/>
                <w:lang w:val="uk" w:eastAsia="uk"/>
              </w:rPr>
            </w:pPr>
            <w:r w:rsidRPr="00104431">
              <w:rPr>
                <w:rStyle w:val="spanrvts0"/>
                <w:lang w:val="uk" w:eastAsia="uk"/>
              </w:rPr>
              <w:t>-</w:t>
            </w:r>
          </w:p>
        </w:tc>
        <w:tc>
          <w:tcPr>
            <w:tcW w:w="7600" w:type="dxa"/>
            <w:tcMar>
              <w:top w:w="20" w:type="dxa"/>
              <w:left w:w="20" w:type="dxa"/>
              <w:bottom w:w="20" w:type="dxa"/>
              <w:right w:w="20" w:type="dxa"/>
            </w:tcMar>
            <w:hideMark/>
          </w:tcPr>
          <w:p w14:paraId="5795B515" w14:textId="77777777" w:rsidR="004759DB" w:rsidRPr="00104431" w:rsidRDefault="00250C01">
            <w:pPr>
              <w:pStyle w:val="rvps14"/>
              <w:spacing w:before="150" w:after="150"/>
              <w:rPr>
                <w:rStyle w:val="spanrvts0"/>
                <w:lang w:val="uk" w:eastAsia="uk"/>
              </w:rPr>
            </w:pPr>
            <w:r w:rsidRPr="00104431">
              <w:rPr>
                <w:rStyle w:val="spanrvts0"/>
                <w:lang w:val="uk" w:eastAsia="uk"/>
              </w:rPr>
              <w:t>базова вартість одного квадратного метра земель у межах населеного пункту, визначена у технічній документації з нормативної грошової оцінки земельних ділянок у межах населених пунктів.</w:t>
            </w:r>
          </w:p>
        </w:tc>
      </w:tr>
    </w:tbl>
    <w:p w14:paraId="253C958B" w14:textId="77777777" w:rsidR="004759DB" w:rsidRPr="00104431" w:rsidRDefault="00250C01">
      <w:pPr>
        <w:pStyle w:val="rvps2"/>
        <w:spacing w:after="150"/>
        <w:rPr>
          <w:rStyle w:val="spanrvts0"/>
          <w:lang w:val="uk" w:eastAsia="uk"/>
        </w:rPr>
      </w:pPr>
      <w:bookmarkStart w:id="107" w:name="n119"/>
      <w:bookmarkEnd w:id="107"/>
      <w:r w:rsidRPr="00104431">
        <w:rPr>
          <w:rStyle w:val="spanrvts0"/>
          <w:lang w:val="uk" w:eastAsia="uk"/>
        </w:rPr>
        <w:t>2. Підприємства, установи й організації 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 а саме:</w:t>
      </w:r>
    </w:p>
    <w:p w14:paraId="2041CA18" w14:textId="77777777" w:rsidR="004759DB" w:rsidRPr="00104431" w:rsidRDefault="00250C01">
      <w:pPr>
        <w:pStyle w:val="rvps2"/>
        <w:spacing w:after="150"/>
        <w:rPr>
          <w:rStyle w:val="spanrvts0"/>
          <w:lang w:val="uk" w:eastAsia="uk"/>
        </w:rPr>
      </w:pPr>
      <w:bookmarkStart w:id="108" w:name="n120"/>
      <w:bookmarkEnd w:id="108"/>
      <w:r w:rsidRPr="00104431">
        <w:rPr>
          <w:rStyle w:val="spanrvts0"/>
          <w:lang w:val="uk" w:eastAsia="uk"/>
        </w:rPr>
        <w:t xml:space="preserve">забезпечення постійного прибирання сміття, побутових відходів, бруду, опалого листя, снігу з метою утримання об’єктів благоустрою та прилеглих територій у належному санітарному стані (тротуари прибираються вздовж всієї ділянки будинку, домоволодіння (в межах належності) - до </w:t>
      </w:r>
      <w:proofErr w:type="spellStart"/>
      <w:r w:rsidRPr="00104431">
        <w:rPr>
          <w:rStyle w:val="spanrvts0"/>
          <w:lang w:val="uk" w:eastAsia="uk"/>
        </w:rPr>
        <w:t>бордюрного</w:t>
      </w:r>
      <w:proofErr w:type="spellEnd"/>
      <w:r w:rsidRPr="00104431">
        <w:rPr>
          <w:rStyle w:val="spanrvts0"/>
          <w:lang w:val="uk" w:eastAsia="uk"/>
        </w:rPr>
        <w:t xml:space="preserve"> каменю);</w:t>
      </w:r>
    </w:p>
    <w:p w14:paraId="16F2B0F8" w14:textId="77777777" w:rsidR="004759DB" w:rsidRPr="00104431" w:rsidRDefault="00250C01">
      <w:pPr>
        <w:pStyle w:val="rvps2"/>
        <w:spacing w:after="150"/>
        <w:rPr>
          <w:rStyle w:val="spanrvts0"/>
          <w:lang w:val="uk" w:eastAsia="uk"/>
        </w:rPr>
      </w:pPr>
      <w:bookmarkStart w:id="109" w:name="n121"/>
      <w:bookmarkEnd w:id="109"/>
      <w:r w:rsidRPr="00104431">
        <w:rPr>
          <w:rStyle w:val="spanrvts0"/>
          <w:lang w:val="uk" w:eastAsia="uk"/>
        </w:rPr>
        <w:t>забезпечення вивезення сміття, бруду, побутових відходів, опалого листя на відведені для цього ділянки або об’єкти поводження з відходами. Вивезення сміття, побутових відходів здійснюється шляхом укладення відповідних договорів із підприємствами;</w:t>
      </w:r>
    </w:p>
    <w:p w14:paraId="777BE10C" w14:textId="77777777" w:rsidR="004759DB" w:rsidRPr="00104431" w:rsidRDefault="00250C01">
      <w:pPr>
        <w:pStyle w:val="rvps2"/>
        <w:spacing w:after="150"/>
        <w:rPr>
          <w:rStyle w:val="spanrvts0"/>
          <w:lang w:val="uk" w:eastAsia="uk"/>
        </w:rPr>
      </w:pPr>
      <w:bookmarkStart w:id="110" w:name="n122"/>
      <w:bookmarkEnd w:id="110"/>
      <w:r w:rsidRPr="00104431">
        <w:rPr>
          <w:rStyle w:val="spanrvts0"/>
          <w:lang w:val="uk" w:eastAsia="uk"/>
        </w:rPr>
        <w:t>регулярне миття об’єктів та елементів благоустрою (у разі їх придатності до миття) з періодичністю, яка дасть можливість забезпечити їх утримання у належному санітарному стані;</w:t>
      </w:r>
    </w:p>
    <w:p w14:paraId="66758A16" w14:textId="77777777" w:rsidR="004759DB" w:rsidRPr="00104431" w:rsidRDefault="00250C01">
      <w:pPr>
        <w:pStyle w:val="rvps2"/>
        <w:spacing w:after="150"/>
        <w:rPr>
          <w:rStyle w:val="spanrvts0"/>
          <w:lang w:val="uk" w:eastAsia="uk"/>
        </w:rPr>
      </w:pPr>
      <w:bookmarkStart w:id="111" w:name="n123"/>
      <w:bookmarkEnd w:id="111"/>
      <w:r w:rsidRPr="00104431">
        <w:rPr>
          <w:rStyle w:val="spanrvts0"/>
          <w:lang w:val="uk" w:eastAsia="uk"/>
        </w:rPr>
        <w:t>регулярне прибирання контейнерних майданчиків з періодичністю, яка дасть можливість забезпечити їх утримання у належному санітарному стані;</w:t>
      </w:r>
    </w:p>
    <w:p w14:paraId="463F4A3B" w14:textId="77777777" w:rsidR="004759DB" w:rsidRPr="00104431" w:rsidRDefault="00250C01">
      <w:pPr>
        <w:pStyle w:val="rvps2"/>
        <w:spacing w:after="150"/>
        <w:rPr>
          <w:rStyle w:val="spanrvts0"/>
          <w:lang w:val="uk" w:eastAsia="uk"/>
        </w:rPr>
      </w:pPr>
      <w:bookmarkStart w:id="112" w:name="n124"/>
      <w:bookmarkEnd w:id="112"/>
      <w:r w:rsidRPr="00104431">
        <w:rPr>
          <w:rStyle w:val="spanrvts0"/>
          <w:lang w:val="uk" w:eastAsia="uk"/>
        </w:rPr>
        <w:t xml:space="preserve">утримання приміщень громадських </w:t>
      </w:r>
      <w:proofErr w:type="spellStart"/>
      <w:r w:rsidRPr="00104431">
        <w:rPr>
          <w:rStyle w:val="spanrvts0"/>
          <w:lang w:val="uk" w:eastAsia="uk"/>
        </w:rPr>
        <w:t>вбиралень</w:t>
      </w:r>
      <w:proofErr w:type="spellEnd"/>
      <w:r w:rsidRPr="00104431">
        <w:rPr>
          <w:rStyle w:val="spanrvts0"/>
          <w:lang w:val="uk" w:eastAsia="uk"/>
        </w:rPr>
        <w:t xml:space="preserve">, у тому числі дворових, </w:t>
      </w:r>
      <w:proofErr w:type="spellStart"/>
      <w:r w:rsidRPr="00104431">
        <w:rPr>
          <w:rStyle w:val="spanrvts0"/>
          <w:lang w:val="uk" w:eastAsia="uk"/>
        </w:rPr>
        <w:t>вбиралень</w:t>
      </w:r>
      <w:proofErr w:type="spellEnd"/>
      <w:r w:rsidRPr="00104431">
        <w:rPr>
          <w:rStyle w:val="spanrvts0"/>
          <w:lang w:val="uk" w:eastAsia="uk"/>
        </w:rPr>
        <w:t xml:space="preserve"> на кінцевих зупинках громадського транспорту у належному санітарному та технічному стані; </w:t>
      </w:r>
    </w:p>
    <w:p w14:paraId="050F83EB" w14:textId="77777777" w:rsidR="004759DB" w:rsidRPr="00104431" w:rsidRDefault="00250C01">
      <w:pPr>
        <w:pStyle w:val="rvps2"/>
        <w:spacing w:after="150"/>
        <w:rPr>
          <w:rStyle w:val="spanrvts0"/>
          <w:lang w:val="uk" w:eastAsia="uk"/>
        </w:rPr>
      </w:pPr>
      <w:bookmarkStart w:id="113" w:name="n125"/>
      <w:bookmarkEnd w:id="113"/>
      <w:r w:rsidRPr="00104431">
        <w:rPr>
          <w:rStyle w:val="spanrvts0"/>
          <w:lang w:val="uk" w:eastAsia="uk"/>
        </w:rPr>
        <w:t xml:space="preserve">очищення опор ліній </w:t>
      </w:r>
      <w:proofErr w:type="spellStart"/>
      <w:r w:rsidRPr="00104431">
        <w:rPr>
          <w:rStyle w:val="spanrvts0"/>
          <w:lang w:val="uk" w:eastAsia="uk"/>
        </w:rPr>
        <w:t>електропередач</w:t>
      </w:r>
      <w:proofErr w:type="spellEnd"/>
      <w:r w:rsidRPr="00104431">
        <w:rPr>
          <w:rStyle w:val="spanrvts0"/>
          <w:lang w:val="uk" w:eastAsia="uk"/>
        </w:rPr>
        <w:t xml:space="preserve">, стовбурів дерев, стовпів, парканів, будівель, інших елементів благоустрою від оголошень, </w:t>
      </w:r>
      <w:proofErr w:type="spellStart"/>
      <w:r w:rsidRPr="00104431">
        <w:rPr>
          <w:rStyle w:val="spanrvts0"/>
          <w:lang w:val="uk" w:eastAsia="uk"/>
        </w:rPr>
        <w:t>реклам</w:t>
      </w:r>
      <w:proofErr w:type="spellEnd"/>
      <w:r w:rsidRPr="00104431">
        <w:rPr>
          <w:rStyle w:val="spanrvts0"/>
          <w:lang w:val="uk" w:eastAsia="uk"/>
        </w:rPr>
        <w:t>, вивішених у недозволених місцях;</w:t>
      </w:r>
    </w:p>
    <w:p w14:paraId="3F44709D" w14:textId="77777777" w:rsidR="004759DB" w:rsidRPr="00104431" w:rsidRDefault="00250C01">
      <w:pPr>
        <w:pStyle w:val="rvps2"/>
        <w:spacing w:after="150"/>
        <w:rPr>
          <w:rStyle w:val="spanrvts0"/>
          <w:lang w:val="uk" w:eastAsia="uk"/>
        </w:rPr>
      </w:pPr>
      <w:bookmarkStart w:id="114" w:name="n126"/>
      <w:bookmarkEnd w:id="114"/>
      <w:r w:rsidRPr="00104431">
        <w:rPr>
          <w:rStyle w:val="spanrvts0"/>
          <w:lang w:val="uk" w:eastAsia="uk"/>
        </w:rPr>
        <w:t xml:space="preserve">спостереження за станом водоприймальних та оглядових колодязів підземних інженерних мереж, колодязів пожежних гідрантів. У разі виявлення відкритих люків або інших недоліків в утриманні інженерних мереж про це повідомляють організації, які їх експлуатують, для негайного приведення цих мереж у належний стан; </w:t>
      </w:r>
    </w:p>
    <w:p w14:paraId="3FA11140" w14:textId="77777777" w:rsidR="004759DB" w:rsidRPr="00104431" w:rsidRDefault="00250C01">
      <w:pPr>
        <w:pStyle w:val="rvps2"/>
        <w:spacing w:after="150"/>
        <w:rPr>
          <w:rStyle w:val="spanrvts0"/>
          <w:lang w:val="uk" w:eastAsia="uk"/>
        </w:rPr>
      </w:pPr>
      <w:bookmarkStart w:id="115" w:name="n127"/>
      <w:bookmarkEnd w:id="115"/>
      <w:r w:rsidRPr="00104431">
        <w:rPr>
          <w:rStyle w:val="spanrvts0"/>
          <w:lang w:val="uk" w:eastAsia="uk"/>
        </w:rPr>
        <w:t xml:space="preserve">регулярне знищення бур’янів, </w:t>
      </w:r>
      <w:proofErr w:type="spellStart"/>
      <w:r w:rsidRPr="00104431">
        <w:rPr>
          <w:rStyle w:val="spanrvts0"/>
          <w:lang w:val="uk" w:eastAsia="uk"/>
        </w:rPr>
        <w:t>скошення</w:t>
      </w:r>
      <w:proofErr w:type="spellEnd"/>
      <w:r w:rsidRPr="00104431">
        <w:rPr>
          <w:rStyle w:val="spanrvts0"/>
          <w:lang w:val="uk" w:eastAsia="uk"/>
        </w:rPr>
        <w:t xml:space="preserve"> трави заввишки більше ніж 10 см, видалення сухостійних дерев та чагарників, видалення сухого та пошкодженого гілля та забезпечення їх видалення;</w:t>
      </w:r>
    </w:p>
    <w:p w14:paraId="211F9267" w14:textId="77777777" w:rsidR="004759DB" w:rsidRPr="00104431" w:rsidRDefault="00250C01">
      <w:pPr>
        <w:pStyle w:val="rvps2"/>
        <w:spacing w:after="150"/>
        <w:rPr>
          <w:rStyle w:val="spanrvts0"/>
          <w:lang w:val="uk" w:eastAsia="uk"/>
        </w:rPr>
      </w:pPr>
      <w:bookmarkStart w:id="116" w:name="n128"/>
      <w:bookmarkEnd w:id="116"/>
      <w:r w:rsidRPr="00104431">
        <w:rPr>
          <w:rStyle w:val="spanrvts0"/>
          <w:lang w:val="uk" w:eastAsia="uk"/>
        </w:rPr>
        <w:t xml:space="preserve">регулярне обстеження власних та прилеглих (закріплених) територій з метою виявлення амброзії </w:t>
      </w:r>
      <w:proofErr w:type="spellStart"/>
      <w:r w:rsidRPr="00104431">
        <w:rPr>
          <w:rStyle w:val="spanrvts0"/>
          <w:lang w:val="uk" w:eastAsia="uk"/>
        </w:rPr>
        <w:t>полинолистої</w:t>
      </w:r>
      <w:proofErr w:type="spellEnd"/>
      <w:r w:rsidRPr="00104431">
        <w:rPr>
          <w:rStyle w:val="spanrvts0"/>
          <w:lang w:val="uk" w:eastAsia="uk"/>
        </w:rPr>
        <w:t>, інших карантинних рослин, вжиття негайних заходів з їх знищення;</w:t>
      </w:r>
    </w:p>
    <w:p w14:paraId="53403E34" w14:textId="77777777" w:rsidR="004759DB" w:rsidRPr="00104431" w:rsidRDefault="00250C01">
      <w:pPr>
        <w:pStyle w:val="rvps2"/>
        <w:spacing w:after="150"/>
        <w:rPr>
          <w:rStyle w:val="spanrvts0"/>
          <w:lang w:val="uk" w:eastAsia="uk"/>
        </w:rPr>
      </w:pPr>
      <w:bookmarkStart w:id="117" w:name="n129"/>
      <w:bookmarkEnd w:id="117"/>
      <w:r w:rsidRPr="00104431">
        <w:rPr>
          <w:rStyle w:val="spanrvts0"/>
          <w:lang w:val="uk" w:eastAsia="uk"/>
        </w:rPr>
        <w:t>здійснення заходів, що забезпечують збереження зелених насаджень, квітників, газонів;</w:t>
      </w:r>
    </w:p>
    <w:p w14:paraId="629F20FD" w14:textId="77777777" w:rsidR="004759DB" w:rsidRPr="00104431" w:rsidRDefault="00250C01">
      <w:pPr>
        <w:pStyle w:val="rvps2"/>
        <w:spacing w:after="150"/>
        <w:rPr>
          <w:rStyle w:val="spanrvts0"/>
          <w:lang w:val="uk" w:eastAsia="uk"/>
        </w:rPr>
      </w:pPr>
      <w:bookmarkStart w:id="118" w:name="n130"/>
      <w:bookmarkEnd w:id="118"/>
      <w:r w:rsidRPr="00104431">
        <w:rPr>
          <w:rStyle w:val="spanrvts0"/>
          <w:lang w:val="uk" w:eastAsia="uk"/>
        </w:rPr>
        <w:t>вжиття протягом року необхідних заходів боротьби зі шкідниками та хворобами зелених насаджень, а також з поширенням сезонних комах і кліщів, що становлять загрозу здоров’ю населення;</w:t>
      </w:r>
    </w:p>
    <w:p w14:paraId="0DC16A6C" w14:textId="77777777" w:rsidR="004759DB" w:rsidRPr="00104431" w:rsidRDefault="00250C01">
      <w:pPr>
        <w:pStyle w:val="rvps2"/>
        <w:spacing w:after="150"/>
        <w:rPr>
          <w:rStyle w:val="spanrvts0"/>
          <w:lang w:val="uk" w:eastAsia="uk"/>
        </w:rPr>
      </w:pPr>
      <w:bookmarkStart w:id="119" w:name="n131"/>
      <w:bookmarkEnd w:id="119"/>
      <w:r w:rsidRPr="00104431">
        <w:rPr>
          <w:rStyle w:val="spanrvts0"/>
          <w:lang w:val="uk" w:eastAsia="uk"/>
        </w:rPr>
        <w:t>проведення у повному обсязі заміни засохлих та пошкоджених кущів і дерев;</w:t>
      </w:r>
    </w:p>
    <w:p w14:paraId="501C62E9" w14:textId="77777777" w:rsidR="004759DB" w:rsidRPr="00104431" w:rsidRDefault="00250C01">
      <w:pPr>
        <w:pStyle w:val="rvps2"/>
        <w:spacing w:after="150"/>
        <w:rPr>
          <w:rStyle w:val="spanrvts0"/>
          <w:lang w:val="uk" w:eastAsia="uk"/>
        </w:rPr>
      </w:pPr>
      <w:bookmarkStart w:id="120" w:name="n132"/>
      <w:bookmarkEnd w:id="120"/>
      <w:r w:rsidRPr="00104431">
        <w:rPr>
          <w:rStyle w:val="spanrvts0"/>
          <w:lang w:val="uk" w:eastAsia="uk"/>
        </w:rPr>
        <w:t>усунення на закріплених за ними об’єктах благоустрою (їх частинах) за власний рахунок та в установлені строки пошкоджень інженерних мереж або наслідків аварій, що сталися з їх вини;</w:t>
      </w:r>
    </w:p>
    <w:p w14:paraId="6C0B6EE4" w14:textId="77777777" w:rsidR="004759DB" w:rsidRPr="00104431" w:rsidRDefault="00250C01">
      <w:pPr>
        <w:pStyle w:val="rvps2"/>
        <w:spacing w:after="150"/>
        <w:rPr>
          <w:rStyle w:val="spanrvts0"/>
          <w:lang w:val="uk" w:eastAsia="uk"/>
        </w:rPr>
      </w:pPr>
      <w:bookmarkStart w:id="121" w:name="n133"/>
      <w:bookmarkEnd w:id="121"/>
      <w:r w:rsidRPr="00104431">
        <w:rPr>
          <w:rStyle w:val="spanrvts0"/>
          <w:lang w:val="uk" w:eastAsia="uk"/>
        </w:rPr>
        <w:t>усунення на закріплених за ними об’єктах благоустрою (їх частинах) наслідків надзвичайних ситуацій техногенного та природного характеру.</w:t>
      </w:r>
    </w:p>
    <w:p w14:paraId="0DAA1066" w14:textId="77777777" w:rsidR="004759DB" w:rsidRPr="00104431" w:rsidRDefault="00250C01">
      <w:pPr>
        <w:pStyle w:val="rvps2"/>
        <w:spacing w:after="150"/>
        <w:rPr>
          <w:rStyle w:val="spanrvts0"/>
          <w:lang w:val="uk" w:eastAsia="uk"/>
        </w:rPr>
      </w:pPr>
      <w:bookmarkStart w:id="122" w:name="n134"/>
      <w:bookmarkEnd w:id="122"/>
      <w:r w:rsidRPr="00104431">
        <w:rPr>
          <w:rStyle w:val="spanrvts0"/>
          <w:lang w:val="uk" w:eastAsia="uk"/>
        </w:rPr>
        <w:t>3. Підприємства, установи, організації, фізичні особи, які експлуатують ліхтарі вуличного освітлення, засоби та обладнання зовнішнього освітлення, світлових покажчиків розміщення пожежних гідрантів, установки з декоративного підсвічування будинків, будівель, споруд, вивісок, вітрин, світлової реклами, зобов’язані забезпечувати їх належний режим роботи та технічний стан.</w:t>
      </w:r>
    </w:p>
    <w:p w14:paraId="5043DE5D" w14:textId="77777777" w:rsidR="004759DB" w:rsidRPr="00104431" w:rsidRDefault="00250C01">
      <w:pPr>
        <w:pStyle w:val="rvps2"/>
        <w:spacing w:after="150"/>
        <w:rPr>
          <w:rStyle w:val="spanrvts0"/>
          <w:lang w:val="uk" w:eastAsia="uk"/>
        </w:rPr>
      </w:pPr>
      <w:bookmarkStart w:id="123" w:name="n135"/>
      <w:bookmarkEnd w:id="123"/>
      <w:r w:rsidRPr="00104431">
        <w:rPr>
          <w:rStyle w:val="spanrvts0"/>
          <w:lang w:val="uk" w:eastAsia="uk"/>
        </w:rPr>
        <w:t>Усі вітрини повинні бути обладнані спеціальною освітлювальною апаратурою, переважно енергозберігаючою.</w:t>
      </w:r>
    </w:p>
    <w:p w14:paraId="56B6704C" w14:textId="77777777" w:rsidR="004759DB" w:rsidRPr="00104431" w:rsidRDefault="00250C01">
      <w:pPr>
        <w:pStyle w:val="rvps2"/>
        <w:spacing w:after="150"/>
        <w:rPr>
          <w:rStyle w:val="spanrvts0"/>
          <w:lang w:val="uk" w:eastAsia="uk"/>
        </w:rPr>
      </w:pPr>
      <w:bookmarkStart w:id="124" w:name="n136"/>
      <w:bookmarkEnd w:id="124"/>
      <w:r w:rsidRPr="00104431">
        <w:rPr>
          <w:rStyle w:val="spanrvts0"/>
          <w:lang w:val="uk" w:eastAsia="uk"/>
        </w:rPr>
        <w:t>4. Освітлення має бути рівномірним і не повинно засліплювати учасників дорожнього руху та освітлювати квартири житлових будинків.</w:t>
      </w:r>
    </w:p>
    <w:p w14:paraId="2FFEFDA2" w14:textId="77777777" w:rsidR="004759DB" w:rsidRPr="00104431" w:rsidRDefault="00250C01">
      <w:pPr>
        <w:pStyle w:val="rvps2"/>
        <w:spacing w:after="150"/>
        <w:rPr>
          <w:rStyle w:val="spanrvts0"/>
          <w:lang w:val="uk" w:eastAsia="uk"/>
        </w:rPr>
      </w:pPr>
      <w:bookmarkStart w:id="125" w:name="n137"/>
      <w:bookmarkEnd w:id="125"/>
      <w:r w:rsidRPr="00104431">
        <w:rPr>
          <w:rStyle w:val="spanrvts0"/>
          <w:lang w:val="uk" w:eastAsia="uk"/>
        </w:rPr>
        <w:t>Вуличне освітлення повинно вмикатися відповідно до встановленого графіка залежно від пори року та природних умов.</w:t>
      </w:r>
    </w:p>
    <w:p w14:paraId="64550A83" w14:textId="77777777" w:rsidR="004759DB" w:rsidRPr="00104431" w:rsidRDefault="00250C01">
      <w:pPr>
        <w:pStyle w:val="rvps2"/>
        <w:spacing w:after="150"/>
        <w:rPr>
          <w:rStyle w:val="spanrvts0"/>
          <w:lang w:val="uk" w:eastAsia="uk"/>
        </w:rPr>
      </w:pPr>
      <w:bookmarkStart w:id="126" w:name="n138"/>
      <w:bookmarkEnd w:id="126"/>
      <w:r w:rsidRPr="00104431">
        <w:rPr>
          <w:rStyle w:val="spanrvts0"/>
          <w:lang w:val="uk" w:eastAsia="uk"/>
        </w:rPr>
        <w:t>Розміщення обладнання архітектурно-художнього освітлення на фасаді будівель та споруд здійснюється виключно на підставі згоди власника будівлі або приміщень.</w:t>
      </w:r>
    </w:p>
    <w:p w14:paraId="2D813B8D" w14:textId="77777777" w:rsidR="004759DB" w:rsidRPr="00104431" w:rsidRDefault="00250C01">
      <w:pPr>
        <w:pStyle w:val="rvps2"/>
        <w:spacing w:after="150"/>
        <w:rPr>
          <w:rStyle w:val="spanrvts0"/>
          <w:lang w:val="uk" w:eastAsia="uk"/>
        </w:rPr>
      </w:pPr>
      <w:bookmarkStart w:id="127" w:name="n139"/>
      <w:bookmarkEnd w:id="127"/>
      <w:r w:rsidRPr="00104431">
        <w:rPr>
          <w:rStyle w:val="spanrvts0"/>
          <w:lang w:val="uk" w:eastAsia="uk"/>
        </w:rPr>
        <w:t xml:space="preserve">На пішохідних переходах, а також ділянках автомобільних доріг, проспектах, магістралях з високим рівнем небезпеки відключення освітлення у темний час доби забороняється. </w:t>
      </w:r>
    </w:p>
    <w:p w14:paraId="51D662A5" w14:textId="77777777" w:rsidR="004759DB" w:rsidRPr="00104431" w:rsidRDefault="00250C01">
      <w:pPr>
        <w:pStyle w:val="rvps7"/>
        <w:spacing w:before="150" w:after="150"/>
        <w:ind w:left="450" w:right="450"/>
        <w:rPr>
          <w:rStyle w:val="spanrvts0"/>
          <w:lang w:val="uk" w:eastAsia="uk"/>
        </w:rPr>
      </w:pPr>
      <w:bookmarkStart w:id="128" w:name="n140"/>
      <w:bookmarkEnd w:id="128"/>
      <w:r w:rsidRPr="00104431">
        <w:rPr>
          <w:rStyle w:val="spanrvts15"/>
          <w:lang w:val="uk" w:eastAsia="uk"/>
        </w:rPr>
        <w:t>IV. Вимоги до утримання зелених насаджень на об’єктах благоустрою - територіях загального користування</w:t>
      </w:r>
    </w:p>
    <w:p w14:paraId="2893264A" w14:textId="016F9A81" w:rsidR="004759DB" w:rsidRPr="00104431" w:rsidRDefault="00250C01">
      <w:pPr>
        <w:pStyle w:val="rvps2"/>
        <w:spacing w:after="150"/>
        <w:rPr>
          <w:rStyle w:val="spanrvts0"/>
          <w:lang w:val="uk" w:eastAsia="uk"/>
        </w:rPr>
      </w:pPr>
      <w:bookmarkStart w:id="129" w:name="n141"/>
      <w:bookmarkEnd w:id="129"/>
      <w:r w:rsidRPr="00104431">
        <w:rPr>
          <w:rStyle w:val="spanrvts0"/>
          <w:lang w:val="uk" w:eastAsia="uk"/>
        </w:rPr>
        <w:t xml:space="preserve">1. Утримання зелених насаджень на об’єктах благоустрою - територіях загального користування здійснюється згідно з </w:t>
      </w:r>
      <w:r w:rsidR="008A49D2" w:rsidRPr="00104431">
        <w:rPr>
          <w:rStyle w:val="arvts96"/>
          <w:color w:val="auto"/>
          <w:lang w:val="uk" w:eastAsia="uk"/>
        </w:rPr>
        <w:t>Правилами утримання зелених насаджень у населених пунктах України</w:t>
      </w:r>
      <w:r w:rsidRPr="00104431">
        <w:rPr>
          <w:rStyle w:val="spanrvts0"/>
          <w:lang w:val="uk" w:eastAsia="uk"/>
        </w:rPr>
        <w:t xml:space="preserve">, затвердженими наказом Міністерства будівництва, архітектури та житлово-комунального господарства України від 10 квітня 2006 року № 105, та цими </w:t>
      </w:r>
      <w:r w:rsidR="00C15D10" w:rsidRPr="00104431">
        <w:rPr>
          <w:rStyle w:val="spanrvts0"/>
          <w:lang w:val="uk" w:eastAsia="uk"/>
        </w:rPr>
        <w:t>П</w:t>
      </w:r>
      <w:r w:rsidRPr="00104431">
        <w:rPr>
          <w:rStyle w:val="spanrvts0"/>
          <w:lang w:val="uk" w:eastAsia="uk"/>
        </w:rPr>
        <w:t>равилами.</w:t>
      </w:r>
    </w:p>
    <w:p w14:paraId="3030B043" w14:textId="1665C4B9" w:rsidR="004759DB" w:rsidRPr="00104431" w:rsidRDefault="00250C01">
      <w:pPr>
        <w:pStyle w:val="rvps2"/>
        <w:spacing w:after="150"/>
        <w:rPr>
          <w:rStyle w:val="spanrvts0"/>
          <w:lang w:val="uk" w:eastAsia="uk"/>
        </w:rPr>
      </w:pPr>
      <w:bookmarkStart w:id="130" w:name="n142"/>
      <w:bookmarkEnd w:id="130"/>
      <w:r w:rsidRPr="00104431">
        <w:rPr>
          <w:rStyle w:val="spanrvts0"/>
          <w:lang w:val="uk" w:eastAsia="uk"/>
        </w:rPr>
        <w:t xml:space="preserve">2. Інвентаризація зелених насаджень здійснюється відповідно до </w:t>
      </w:r>
      <w:r w:rsidR="008A49D2" w:rsidRPr="00104431">
        <w:rPr>
          <w:rStyle w:val="arvts96"/>
          <w:color w:val="auto"/>
          <w:lang w:val="uk" w:eastAsia="uk"/>
        </w:rPr>
        <w:t>Інструкції з інвентаризації зелених насаджень у населених пунктах України</w:t>
      </w:r>
      <w:r w:rsidRPr="00104431">
        <w:rPr>
          <w:rStyle w:val="spanrvts0"/>
          <w:lang w:val="uk" w:eastAsia="uk"/>
        </w:rPr>
        <w:t>, затвердженої наказом Державного комітету будівництва, архітектури та житлової політики України від 24 грудня 2001 року № 226.</w:t>
      </w:r>
    </w:p>
    <w:p w14:paraId="56E6C9D6" w14:textId="77777777" w:rsidR="004759DB" w:rsidRPr="00104431" w:rsidRDefault="00250C01">
      <w:pPr>
        <w:pStyle w:val="rvps2"/>
        <w:spacing w:after="150"/>
        <w:rPr>
          <w:rStyle w:val="spanrvts0"/>
          <w:lang w:val="uk" w:eastAsia="uk"/>
        </w:rPr>
      </w:pPr>
      <w:bookmarkStart w:id="131" w:name="n143"/>
      <w:bookmarkEnd w:id="131"/>
      <w:r w:rsidRPr="00104431">
        <w:rPr>
          <w:rStyle w:val="spanrvts0"/>
          <w:lang w:val="uk" w:eastAsia="uk"/>
        </w:rPr>
        <w:t>3. Замовники будівництва повинні огороджувати зелені насадження, щоб запобігти їх пошкодженню.</w:t>
      </w:r>
    </w:p>
    <w:p w14:paraId="6EDA0C3A" w14:textId="5938B776" w:rsidR="004759DB" w:rsidRPr="00104431" w:rsidRDefault="00250C01">
      <w:pPr>
        <w:pStyle w:val="rvps2"/>
        <w:spacing w:after="150"/>
        <w:rPr>
          <w:rStyle w:val="spanrvts0"/>
          <w:lang w:val="uk" w:eastAsia="uk"/>
        </w:rPr>
      </w:pPr>
      <w:bookmarkStart w:id="132" w:name="n144"/>
      <w:bookmarkEnd w:id="132"/>
      <w:r w:rsidRPr="00104431">
        <w:rPr>
          <w:rStyle w:val="spanrvts0"/>
          <w:lang w:val="uk" w:eastAsia="uk"/>
        </w:rPr>
        <w:t xml:space="preserve">4. Видалення дерев, кущів, газонів і квітників здійснюється відповідно до </w:t>
      </w:r>
      <w:r w:rsidR="008A49D2" w:rsidRPr="00104431">
        <w:rPr>
          <w:rStyle w:val="arvts96"/>
          <w:color w:val="auto"/>
          <w:lang w:val="uk" w:eastAsia="uk"/>
        </w:rPr>
        <w:t>Порядку видалення дерев, кущів, газонів і квітників у населених пунктах</w:t>
      </w:r>
      <w:r w:rsidRPr="00104431">
        <w:rPr>
          <w:rStyle w:val="spanrvts0"/>
          <w:lang w:val="uk" w:eastAsia="uk"/>
        </w:rPr>
        <w:t>, затвердженого постановою Кабінету Міністрів України від 01 серпня 2006 року № 1045.</w:t>
      </w:r>
    </w:p>
    <w:p w14:paraId="3E140614" w14:textId="77777777" w:rsidR="004759DB" w:rsidRPr="00104431" w:rsidRDefault="00250C01">
      <w:pPr>
        <w:pStyle w:val="rvps2"/>
        <w:spacing w:after="150"/>
        <w:rPr>
          <w:rStyle w:val="spanrvts0"/>
          <w:lang w:val="uk" w:eastAsia="uk"/>
        </w:rPr>
      </w:pPr>
      <w:bookmarkStart w:id="133" w:name="n145"/>
      <w:bookmarkEnd w:id="133"/>
      <w:r w:rsidRPr="00104431">
        <w:rPr>
          <w:rStyle w:val="spanrvts0"/>
          <w:lang w:val="uk" w:eastAsia="uk"/>
        </w:rPr>
        <w:t>5. Забороняється самовільне знищення, пошкодження або видалення зелених насаджень.</w:t>
      </w:r>
    </w:p>
    <w:p w14:paraId="213A1498" w14:textId="77777777" w:rsidR="004759DB" w:rsidRPr="00104431" w:rsidRDefault="00250C01">
      <w:pPr>
        <w:pStyle w:val="rvps2"/>
        <w:spacing w:after="150"/>
        <w:rPr>
          <w:rStyle w:val="spanrvts0"/>
          <w:lang w:val="uk" w:eastAsia="uk"/>
        </w:rPr>
      </w:pPr>
      <w:bookmarkStart w:id="134" w:name="n146"/>
      <w:bookmarkEnd w:id="134"/>
      <w:r w:rsidRPr="00104431">
        <w:rPr>
          <w:rStyle w:val="spanrvts0"/>
          <w:lang w:val="uk" w:eastAsia="uk"/>
        </w:rPr>
        <w:t>Видалення зелених насаджень, збір квітів, грибів на територіях парків, рекреаційних зон, садів, скверів, майданчиків здійснюється відповідно до законодавства у сфері охорони та утримання зелених насаджень.</w:t>
      </w:r>
    </w:p>
    <w:p w14:paraId="4C34D134" w14:textId="77777777" w:rsidR="004759DB" w:rsidRPr="00104431" w:rsidRDefault="00250C01">
      <w:pPr>
        <w:pStyle w:val="rvps2"/>
        <w:spacing w:after="150"/>
        <w:rPr>
          <w:rStyle w:val="spanrvts0"/>
          <w:lang w:val="uk" w:eastAsia="uk"/>
        </w:rPr>
      </w:pPr>
      <w:bookmarkStart w:id="135" w:name="n147"/>
      <w:bookmarkEnd w:id="135"/>
      <w:r w:rsidRPr="00104431">
        <w:rPr>
          <w:rStyle w:val="spanrvts0"/>
          <w:lang w:val="uk" w:eastAsia="uk"/>
        </w:rPr>
        <w:t>6. Для озеленення територій населених пунктів використовуються види рослин аборигенної флори та їх декоративні форми.</w:t>
      </w:r>
    </w:p>
    <w:p w14:paraId="214A8465" w14:textId="77777777" w:rsidR="004759DB" w:rsidRPr="00104431" w:rsidRDefault="00250C01">
      <w:pPr>
        <w:pStyle w:val="rvps2"/>
        <w:spacing w:after="150"/>
        <w:rPr>
          <w:rStyle w:val="spanrvts0"/>
          <w:lang w:val="uk" w:eastAsia="uk"/>
        </w:rPr>
      </w:pPr>
      <w:bookmarkStart w:id="136" w:name="n148"/>
      <w:bookmarkEnd w:id="136"/>
      <w:r w:rsidRPr="00104431">
        <w:rPr>
          <w:rStyle w:val="spanrvts0"/>
          <w:lang w:val="uk" w:eastAsia="uk"/>
        </w:rPr>
        <w:t xml:space="preserve">7. Забороняється використовувати в озелененні територій населених пунктів </w:t>
      </w:r>
      <w:proofErr w:type="spellStart"/>
      <w:r w:rsidRPr="00104431">
        <w:rPr>
          <w:rStyle w:val="spanrvts0"/>
          <w:lang w:val="uk" w:eastAsia="uk"/>
        </w:rPr>
        <w:t>інвазивні</w:t>
      </w:r>
      <w:proofErr w:type="spellEnd"/>
      <w:r w:rsidRPr="00104431">
        <w:rPr>
          <w:rStyle w:val="spanrvts0"/>
          <w:lang w:val="uk" w:eastAsia="uk"/>
        </w:rPr>
        <w:t xml:space="preserve"> (чужорідні) види рослин.</w:t>
      </w:r>
    </w:p>
    <w:p w14:paraId="42C5DBA0" w14:textId="77777777" w:rsidR="004759DB" w:rsidRPr="00104431" w:rsidRDefault="00250C01">
      <w:pPr>
        <w:pStyle w:val="rvps7"/>
        <w:spacing w:before="150" w:after="150"/>
        <w:ind w:left="450" w:right="450"/>
        <w:rPr>
          <w:rStyle w:val="spanrvts0"/>
          <w:lang w:val="uk" w:eastAsia="uk"/>
        </w:rPr>
      </w:pPr>
      <w:bookmarkStart w:id="137" w:name="n149"/>
      <w:bookmarkEnd w:id="137"/>
      <w:r w:rsidRPr="00104431">
        <w:rPr>
          <w:rStyle w:val="spanrvts15"/>
          <w:lang w:val="uk" w:eastAsia="uk"/>
        </w:rPr>
        <w:t>V. Вимоги до утримання будівель і споруд інженерного захисту територій</w:t>
      </w:r>
    </w:p>
    <w:p w14:paraId="3B876729" w14:textId="77777777" w:rsidR="004759DB" w:rsidRPr="00104431" w:rsidRDefault="00250C01">
      <w:pPr>
        <w:pStyle w:val="rvps2"/>
        <w:spacing w:after="150"/>
        <w:rPr>
          <w:rStyle w:val="spanrvts0"/>
          <w:lang w:val="uk" w:eastAsia="uk"/>
        </w:rPr>
      </w:pPr>
      <w:bookmarkStart w:id="138" w:name="n150"/>
      <w:bookmarkEnd w:id="138"/>
      <w:r w:rsidRPr="00104431">
        <w:rPr>
          <w:rStyle w:val="spanrvts0"/>
          <w:lang w:val="uk" w:eastAsia="uk"/>
        </w:rPr>
        <w:t>1. Утримання споруд інженерного захисту територій від небезпечних геологічних процесів здійснюється з дотриманням вимог:</w:t>
      </w:r>
    </w:p>
    <w:p w14:paraId="548D6829" w14:textId="77777777" w:rsidR="004759DB" w:rsidRPr="00104431" w:rsidRDefault="00250C01">
      <w:pPr>
        <w:pStyle w:val="rvps2"/>
        <w:spacing w:after="150"/>
        <w:rPr>
          <w:rStyle w:val="spanrvts0"/>
          <w:lang w:val="uk" w:eastAsia="uk"/>
        </w:rPr>
      </w:pPr>
      <w:bookmarkStart w:id="139" w:name="n151"/>
      <w:bookmarkEnd w:id="139"/>
      <w:r w:rsidRPr="00104431">
        <w:rPr>
          <w:rStyle w:val="spanrvts0"/>
          <w:lang w:val="uk" w:eastAsia="uk"/>
        </w:rPr>
        <w:t xml:space="preserve">постанови Кабінету Міністрів України від 08 листопада 1996 року </w:t>
      </w:r>
      <w:r w:rsidR="00640188">
        <w:fldChar w:fldCharType="begin"/>
      </w:r>
      <w:r w:rsidR="00640188" w:rsidRPr="008A2FA7">
        <w:rPr>
          <w:lang w:val="uk"/>
        </w:rPr>
        <w:instrText xml:space="preserve"> </w:instrText>
      </w:r>
      <w:r w:rsidR="00640188">
        <w:instrText>HY</w:instrText>
      </w:r>
      <w:r w:rsidR="00640188">
        <w:instrText>PERLINK</w:instrText>
      </w:r>
      <w:r w:rsidR="00640188" w:rsidRPr="008A2FA7">
        <w:rPr>
          <w:lang w:val="uk"/>
        </w:rPr>
        <w:instrText xml:space="preserve"> "</w:instrText>
      </w:r>
      <w:r w:rsidR="00640188">
        <w:instrText>https</w:instrText>
      </w:r>
      <w:r w:rsidR="00640188" w:rsidRPr="008A2FA7">
        <w:rPr>
          <w:lang w:val="uk"/>
        </w:rPr>
        <w:instrText>://</w:instrText>
      </w:r>
      <w:r w:rsidR="00640188">
        <w:instrText>zakon</w:instrText>
      </w:r>
      <w:r w:rsidR="00640188" w:rsidRPr="008A2FA7">
        <w:rPr>
          <w:lang w:val="uk"/>
        </w:rPr>
        <w:instrText>.</w:instrText>
      </w:r>
      <w:r w:rsidR="00640188">
        <w:instrText>rada</w:instrText>
      </w:r>
      <w:r w:rsidR="00640188" w:rsidRPr="008A2FA7">
        <w:rPr>
          <w:lang w:val="uk"/>
        </w:rPr>
        <w:instrText>.</w:instrText>
      </w:r>
      <w:r w:rsidR="00640188">
        <w:instrText>gov</w:instrText>
      </w:r>
      <w:r w:rsidR="00640188" w:rsidRPr="008A2FA7">
        <w:rPr>
          <w:lang w:val="uk"/>
        </w:rPr>
        <w:instrText>.</w:instrText>
      </w:r>
      <w:r w:rsidR="00640188">
        <w:instrText>ua</w:instrText>
      </w:r>
      <w:r w:rsidR="00640188" w:rsidRPr="008A2FA7">
        <w:rPr>
          <w:lang w:val="uk"/>
        </w:rPr>
        <w:instrText>/</w:instrText>
      </w:r>
      <w:r w:rsidR="00640188">
        <w:instrText>laws</w:instrText>
      </w:r>
      <w:r w:rsidR="00640188" w:rsidRPr="008A2FA7">
        <w:rPr>
          <w:lang w:val="uk"/>
        </w:rPr>
        <w:instrText>/</w:instrText>
      </w:r>
      <w:r w:rsidR="00640188">
        <w:instrText>show</w:instrText>
      </w:r>
      <w:r w:rsidR="00640188" w:rsidRPr="008A2FA7">
        <w:rPr>
          <w:lang w:val="uk"/>
        </w:rPr>
        <w:instrText>/1369-96-%</w:instrText>
      </w:r>
      <w:r w:rsidR="00640188">
        <w:instrText>D</w:instrText>
      </w:r>
      <w:r w:rsidR="00640188" w:rsidRPr="008A2FA7">
        <w:rPr>
          <w:lang w:val="uk"/>
        </w:rPr>
        <w:instrText>0%</w:instrText>
      </w:r>
      <w:r w:rsidR="00640188">
        <w:instrText>BF</w:instrText>
      </w:r>
      <w:r w:rsidR="00640188" w:rsidRPr="008A2FA7">
        <w:rPr>
          <w:lang w:val="uk"/>
        </w:rPr>
        <w:instrText>" \</w:instrText>
      </w:r>
      <w:r w:rsidR="00640188">
        <w:instrText>t</w:instrText>
      </w:r>
      <w:r w:rsidR="00640188" w:rsidRPr="008A2FA7">
        <w:rPr>
          <w:lang w:val="uk"/>
        </w:rPr>
        <w:instrText xml:space="preserve"> "_</w:instrText>
      </w:r>
      <w:r w:rsidR="00640188">
        <w:instrText>blank</w:instrText>
      </w:r>
      <w:r w:rsidR="00640188" w:rsidRPr="008A2FA7">
        <w:rPr>
          <w:lang w:val="uk"/>
        </w:rPr>
        <w:instrText xml:space="preserve">" </w:instrText>
      </w:r>
      <w:r w:rsidR="00640188">
        <w:fldChar w:fldCharType="separate"/>
      </w:r>
      <w:r w:rsidRPr="00104431">
        <w:rPr>
          <w:rStyle w:val="arvts96"/>
          <w:color w:val="auto"/>
          <w:lang w:val="uk" w:eastAsia="uk"/>
        </w:rPr>
        <w:t>№ 1369</w:t>
      </w:r>
      <w:r w:rsidR="00640188">
        <w:rPr>
          <w:rStyle w:val="arvts96"/>
          <w:color w:val="auto"/>
          <w:lang w:val="uk" w:eastAsia="uk"/>
        </w:rPr>
        <w:fldChar w:fldCharType="end"/>
      </w:r>
      <w:r w:rsidRPr="00104431">
        <w:rPr>
          <w:rStyle w:val="spanrvts0"/>
          <w:lang w:val="uk" w:eastAsia="uk"/>
        </w:rPr>
        <w:t xml:space="preserve"> «Про інженерний захист територій, об’єктів і споруд від зсувів»;</w:t>
      </w:r>
    </w:p>
    <w:p w14:paraId="4FE1C5AF" w14:textId="731AA809" w:rsidR="004759DB" w:rsidRPr="00104431" w:rsidRDefault="008A49D2">
      <w:pPr>
        <w:pStyle w:val="rvps2"/>
        <w:spacing w:after="150"/>
        <w:rPr>
          <w:rStyle w:val="spanrvts0"/>
          <w:lang w:val="uk" w:eastAsia="uk"/>
        </w:rPr>
      </w:pPr>
      <w:bookmarkStart w:id="140" w:name="n152"/>
      <w:bookmarkEnd w:id="140"/>
      <w:r w:rsidRPr="00104431">
        <w:rPr>
          <w:rStyle w:val="arvts96"/>
          <w:color w:val="auto"/>
          <w:lang w:val="uk" w:eastAsia="uk"/>
        </w:rPr>
        <w:t>Правил експлуатації споруд інженерного захисту територій населених пунктів від підтоплення</w:t>
      </w:r>
      <w:r w:rsidR="00250C01" w:rsidRPr="00104431">
        <w:rPr>
          <w:rStyle w:val="spanrvts0"/>
          <w:lang w:val="uk" w:eastAsia="uk"/>
        </w:rPr>
        <w:t>, затверджених наказом Міністерства регіонального розвитку, будівництва та житлово-комунального господарства України від 16 січня 2012 року № 23;</w:t>
      </w:r>
    </w:p>
    <w:p w14:paraId="2369ADC8" w14:textId="77777777" w:rsidR="004759DB" w:rsidRPr="00104431" w:rsidRDefault="00250C01">
      <w:pPr>
        <w:pStyle w:val="rvps2"/>
        <w:spacing w:after="150"/>
        <w:rPr>
          <w:rStyle w:val="spanrvts0"/>
          <w:lang w:val="uk" w:eastAsia="uk"/>
        </w:rPr>
      </w:pPr>
      <w:bookmarkStart w:id="141" w:name="n153"/>
      <w:bookmarkEnd w:id="141"/>
      <w:r w:rsidRPr="00104431">
        <w:rPr>
          <w:rStyle w:val="spanrvts0"/>
          <w:lang w:val="uk" w:eastAsia="uk"/>
        </w:rPr>
        <w:t>ДСТУ-Н Б В.2.5-61:2012 «Настанова з улаштування систем поверхневого водовідведення».</w:t>
      </w:r>
    </w:p>
    <w:p w14:paraId="283C9804" w14:textId="60AD54BB" w:rsidR="004759DB" w:rsidRPr="00104431" w:rsidRDefault="00250C01">
      <w:pPr>
        <w:pStyle w:val="rvps2"/>
        <w:spacing w:after="150"/>
        <w:rPr>
          <w:rStyle w:val="spanrvts0"/>
          <w:lang w:val="uk" w:eastAsia="uk"/>
        </w:rPr>
      </w:pPr>
      <w:bookmarkStart w:id="142" w:name="n154"/>
      <w:bookmarkEnd w:id="142"/>
      <w:r w:rsidRPr="00104431">
        <w:rPr>
          <w:rStyle w:val="spanrvts0"/>
          <w:lang w:val="uk" w:eastAsia="uk"/>
        </w:rPr>
        <w:t xml:space="preserve">2. Утримання фонду захисних споруд цивільного захисту здійснюється відповідно до </w:t>
      </w:r>
      <w:r w:rsidR="008A49D2" w:rsidRPr="00104431">
        <w:rPr>
          <w:rStyle w:val="arvts96"/>
          <w:color w:val="auto"/>
          <w:lang w:val="uk" w:eastAsia="uk"/>
        </w:rPr>
        <w:t>Порядку створення, утримання фонду захисних споруд цивільного захисту та ведення його обліку</w:t>
      </w:r>
      <w:r w:rsidRPr="00104431">
        <w:rPr>
          <w:rStyle w:val="spanrvts0"/>
          <w:lang w:val="uk" w:eastAsia="uk"/>
        </w:rPr>
        <w:t xml:space="preserve">, затвердженого постановою Кабінету Міністрів України від 10 березня 2017 року </w:t>
      </w:r>
      <w:r w:rsidR="00BC3979" w:rsidRPr="00104431">
        <w:rPr>
          <w:rStyle w:val="spanrvts0"/>
          <w:lang w:val="uk" w:eastAsia="uk"/>
        </w:rPr>
        <w:t xml:space="preserve">                 </w:t>
      </w:r>
      <w:r w:rsidRPr="00104431">
        <w:rPr>
          <w:rStyle w:val="spanrvts0"/>
          <w:lang w:val="uk" w:eastAsia="uk"/>
        </w:rPr>
        <w:t>№ 138.</w:t>
      </w:r>
    </w:p>
    <w:p w14:paraId="37A09A6F" w14:textId="77777777" w:rsidR="004759DB" w:rsidRPr="00104431" w:rsidRDefault="00250C01">
      <w:pPr>
        <w:pStyle w:val="rvps7"/>
        <w:spacing w:before="150" w:after="150"/>
        <w:ind w:left="450" w:right="450"/>
        <w:rPr>
          <w:rStyle w:val="spanrvts0"/>
          <w:lang w:val="uk" w:eastAsia="uk"/>
        </w:rPr>
      </w:pPr>
      <w:bookmarkStart w:id="143" w:name="n155"/>
      <w:bookmarkEnd w:id="143"/>
      <w:r w:rsidRPr="00104431">
        <w:rPr>
          <w:rStyle w:val="spanrvts15"/>
          <w:lang w:val="uk" w:eastAsia="uk"/>
        </w:rPr>
        <w:t>VІ. Вимоги до санітарного очищення території</w:t>
      </w:r>
    </w:p>
    <w:p w14:paraId="27516B05" w14:textId="1D6A7773" w:rsidR="004759DB" w:rsidRPr="00104431" w:rsidRDefault="00250C01">
      <w:pPr>
        <w:pStyle w:val="rvps2"/>
        <w:spacing w:after="150"/>
        <w:rPr>
          <w:rStyle w:val="spanrvts0"/>
          <w:lang w:val="uk" w:eastAsia="uk"/>
        </w:rPr>
      </w:pPr>
      <w:bookmarkStart w:id="144" w:name="n156"/>
      <w:bookmarkEnd w:id="144"/>
      <w:r w:rsidRPr="00104431">
        <w:rPr>
          <w:rStyle w:val="spanrvts0"/>
          <w:lang w:val="uk" w:eastAsia="uk"/>
        </w:rPr>
        <w:t xml:space="preserve">1. Збирання та вивезення побутових відходів у межах певної території здійснюються суб’єктом господарювання, який уповноважений на це органом місцевого самоврядування на конкурсних засадах відповідно до </w:t>
      </w:r>
      <w:r w:rsidR="008A49D2" w:rsidRPr="00104431">
        <w:rPr>
          <w:rStyle w:val="arvts96"/>
          <w:color w:val="auto"/>
          <w:lang w:val="uk" w:eastAsia="uk"/>
        </w:rPr>
        <w:t xml:space="preserve">Порядку </w:t>
      </w:r>
      <w:proofErr w:type="spellStart"/>
      <w:r w:rsidR="008A49D2" w:rsidRPr="00104431">
        <w:rPr>
          <w:lang w:val="ru-RU"/>
        </w:rPr>
        <w:t>проведення</w:t>
      </w:r>
      <w:proofErr w:type="spellEnd"/>
      <w:r w:rsidR="008A49D2" w:rsidRPr="00104431">
        <w:rPr>
          <w:lang w:val="ru-RU"/>
        </w:rPr>
        <w:t xml:space="preserve"> конкурсу на </w:t>
      </w:r>
      <w:proofErr w:type="spellStart"/>
      <w:r w:rsidR="008A49D2" w:rsidRPr="00104431">
        <w:rPr>
          <w:lang w:val="ru-RU"/>
        </w:rPr>
        <w:t>здійснення</w:t>
      </w:r>
      <w:proofErr w:type="spellEnd"/>
      <w:r w:rsidR="008A49D2" w:rsidRPr="00104431">
        <w:rPr>
          <w:lang w:val="ru-RU"/>
        </w:rPr>
        <w:t xml:space="preserve"> </w:t>
      </w:r>
      <w:proofErr w:type="spellStart"/>
      <w:r w:rsidR="008A49D2" w:rsidRPr="00104431">
        <w:rPr>
          <w:lang w:val="ru-RU"/>
        </w:rPr>
        <w:t>операцій</w:t>
      </w:r>
      <w:proofErr w:type="spellEnd"/>
      <w:r w:rsidR="008A49D2" w:rsidRPr="00104431">
        <w:rPr>
          <w:lang w:val="ru-RU"/>
        </w:rPr>
        <w:t xml:space="preserve"> </w:t>
      </w:r>
      <w:proofErr w:type="spellStart"/>
      <w:r w:rsidR="008A49D2" w:rsidRPr="00104431">
        <w:rPr>
          <w:lang w:val="ru-RU"/>
        </w:rPr>
        <w:t>із</w:t>
      </w:r>
      <w:proofErr w:type="spellEnd"/>
      <w:r w:rsidR="008A49D2" w:rsidRPr="00104431">
        <w:rPr>
          <w:lang w:val="ru-RU"/>
        </w:rPr>
        <w:t xml:space="preserve"> </w:t>
      </w:r>
      <w:proofErr w:type="spellStart"/>
      <w:r w:rsidR="008A49D2" w:rsidRPr="00104431">
        <w:rPr>
          <w:lang w:val="ru-RU"/>
        </w:rPr>
        <w:t>збирання</w:t>
      </w:r>
      <w:proofErr w:type="spellEnd"/>
      <w:r w:rsidR="008A49D2" w:rsidRPr="00104431">
        <w:rPr>
          <w:lang w:val="ru-RU"/>
        </w:rPr>
        <w:t xml:space="preserve"> та </w:t>
      </w:r>
      <w:proofErr w:type="spellStart"/>
      <w:r w:rsidR="008A49D2" w:rsidRPr="00104431">
        <w:rPr>
          <w:lang w:val="ru-RU"/>
        </w:rPr>
        <w:t>перевезення</w:t>
      </w:r>
      <w:proofErr w:type="spellEnd"/>
      <w:r w:rsidR="008A49D2" w:rsidRPr="00104431">
        <w:rPr>
          <w:lang w:val="ru-RU"/>
        </w:rPr>
        <w:t xml:space="preserve"> </w:t>
      </w:r>
      <w:proofErr w:type="spellStart"/>
      <w:r w:rsidR="008A49D2" w:rsidRPr="00104431">
        <w:rPr>
          <w:lang w:val="ru-RU"/>
        </w:rPr>
        <w:t>побутових</w:t>
      </w:r>
      <w:proofErr w:type="spellEnd"/>
      <w:r w:rsidR="008A49D2" w:rsidRPr="00104431">
        <w:rPr>
          <w:lang w:val="ru-RU"/>
        </w:rPr>
        <w:t xml:space="preserve"> </w:t>
      </w:r>
      <w:proofErr w:type="spellStart"/>
      <w:r w:rsidR="008A49D2" w:rsidRPr="00104431">
        <w:rPr>
          <w:lang w:val="ru-RU"/>
        </w:rPr>
        <w:t>відходів</w:t>
      </w:r>
      <w:proofErr w:type="spellEnd"/>
      <w:r w:rsidR="008A49D2" w:rsidRPr="00104431">
        <w:rPr>
          <w:shd w:val="clear" w:color="auto" w:fill="FFFFFF"/>
          <w:lang w:val="ru-RU"/>
        </w:rPr>
        <w:t>,</w:t>
      </w:r>
      <w:r w:rsidRPr="00104431">
        <w:rPr>
          <w:rStyle w:val="spanrvts0"/>
          <w:lang w:val="uk" w:eastAsia="uk"/>
        </w:rPr>
        <w:t xml:space="preserve">, затвердженого постановою Кабінету Міністрів України від </w:t>
      </w:r>
      <w:r w:rsidR="008A49D2" w:rsidRPr="00104431">
        <w:rPr>
          <w:rStyle w:val="spanrvts0"/>
          <w:lang w:val="uk" w:eastAsia="uk"/>
        </w:rPr>
        <w:t>25</w:t>
      </w:r>
      <w:r w:rsidRPr="00104431">
        <w:rPr>
          <w:rStyle w:val="spanrvts0"/>
          <w:lang w:val="uk" w:eastAsia="uk"/>
        </w:rPr>
        <w:t xml:space="preserve"> </w:t>
      </w:r>
      <w:r w:rsidR="008A49D2" w:rsidRPr="00104431">
        <w:rPr>
          <w:rStyle w:val="spanrvts0"/>
          <w:lang w:val="uk" w:eastAsia="uk"/>
        </w:rPr>
        <w:t xml:space="preserve">серпня 2023 </w:t>
      </w:r>
      <w:r w:rsidRPr="00104431">
        <w:rPr>
          <w:rStyle w:val="spanrvts0"/>
          <w:lang w:val="uk" w:eastAsia="uk"/>
        </w:rPr>
        <w:t xml:space="preserve">року № </w:t>
      </w:r>
      <w:r w:rsidR="008A49D2" w:rsidRPr="00104431">
        <w:rPr>
          <w:rStyle w:val="spanrvts0"/>
          <w:lang w:val="uk" w:eastAsia="uk"/>
        </w:rPr>
        <w:t>918</w:t>
      </w:r>
      <w:r w:rsidRPr="00104431">
        <w:rPr>
          <w:rStyle w:val="spanrvts0"/>
          <w:lang w:val="uk" w:eastAsia="uk"/>
        </w:rPr>
        <w:t>.</w:t>
      </w:r>
    </w:p>
    <w:p w14:paraId="7983585C" w14:textId="39D493B2" w:rsidR="004759DB" w:rsidRPr="00104431" w:rsidRDefault="00250C01">
      <w:pPr>
        <w:pStyle w:val="rvps2"/>
        <w:spacing w:after="150"/>
        <w:rPr>
          <w:rStyle w:val="spanrvts0"/>
          <w:lang w:val="uk" w:eastAsia="uk"/>
        </w:rPr>
      </w:pPr>
      <w:bookmarkStart w:id="145" w:name="n157"/>
      <w:bookmarkEnd w:id="145"/>
      <w:r w:rsidRPr="00104431">
        <w:rPr>
          <w:rStyle w:val="spanrvts0"/>
          <w:lang w:val="uk" w:eastAsia="uk"/>
        </w:rPr>
        <w:t xml:space="preserve">2. Зберігання побутових відходів здійснюється згідно з вимогами </w:t>
      </w:r>
      <w:r w:rsidR="008A49D2" w:rsidRPr="00104431">
        <w:rPr>
          <w:rStyle w:val="arvts96"/>
          <w:color w:val="auto"/>
          <w:lang w:val="uk" w:eastAsia="uk"/>
        </w:rPr>
        <w:t>Державних санітарних норм та правил утримання територій населених місць</w:t>
      </w:r>
      <w:r w:rsidRPr="00104431">
        <w:rPr>
          <w:rStyle w:val="spanrvts0"/>
          <w:lang w:val="uk" w:eastAsia="uk"/>
        </w:rPr>
        <w:t xml:space="preserve">, затверджених наказом Міністерства охорони здоров’я України від 17 березня 2011 року № 145, та </w:t>
      </w:r>
      <w:r w:rsidR="008A49D2" w:rsidRPr="00104431">
        <w:rPr>
          <w:rStyle w:val="arvts96"/>
          <w:color w:val="auto"/>
          <w:lang w:val="uk" w:eastAsia="uk"/>
        </w:rPr>
        <w:t>Методики роздільного збирання побутових відходів</w:t>
      </w:r>
      <w:r w:rsidRPr="00104431">
        <w:rPr>
          <w:rStyle w:val="spanrvts0"/>
          <w:lang w:val="uk" w:eastAsia="uk"/>
        </w:rPr>
        <w:t xml:space="preserve">, затвердженої наказом </w:t>
      </w:r>
      <w:proofErr w:type="spellStart"/>
      <w:r w:rsidRPr="00104431">
        <w:rPr>
          <w:rStyle w:val="spanrvts0"/>
          <w:lang w:val="uk" w:eastAsia="uk"/>
        </w:rPr>
        <w:t>Міні</w:t>
      </w:r>
      <w:r w:rsidR="00D204B4" w:rsidRPr="00104431">
        <w:rPr>
          <w:rStyle w:val="spanrvts0"/>
          <w:lang w:val="uk" w:eastAsia="uk"/>
        </w:rPr>
        <w:t>нфраструктури</w:t>
      </w:r>
      <w:proofErr w:type="spellEnd"/>
      <w:r w:rsidR="00D204B4" w:rsidRPr="00104431">
        <w:rPr>
          <w:rStyle w:val="spanrvts0"/>
          <w:lang w:val="uk" w:eastAsia="uk"/>
        </w:rPr>
        <w:t xml:space="preserve"> </w:t>
      </w:r>
      <w:r w:rsidRPr="00104431">
        <w:rPr>
          <w:rStyle w:val="spanrvts0"/>
          <w:lang w:val="uk" w:eastAsia="uk"/>
        </w:rPr>
        <w:t xml:space="preserve">від </w:t>
      </w:r>
      <w:r w:rsidR="00D204B4" w:rsidRPr="00104431">
        <w:rPr>
          <w:rStyle w:val="spanrvts0"/>
          <w:lang w:val="uk" w:eastAsia="uk"/>
        </w:rPr>
        <w:t>13 грудня</w:t>
      </w:r>
      <w:r w:rsidRPr="00104431">
        <w:rPr>
          <w:rStyle w:val="spanrvts0"/>
          <w:lang w:val="uk" w:eastAsia="uk"/>
        </w:rPr>
        <w:t xml:space="preserve"> </w:t>
      </w:r>
      <w:r w:rsidR="00D204B4" w:rsidRPr="00104431">
        <w:rPr>
          <w:rStyle w:val="spanrvts0"/>
          <w:lang w:val="uk" w:eastAsia="uk"/>
        </w:rPr>
        <w:t xml:space="preserve">2023 </w:t>
      </w:r>
      <w:r w:rsidRPr="00104431">
        <w:rPr>
          <w:rStyle w:val="spanrvts0"/>
          <w:lang w:val="uk" w:eastAsia="uk"/>
        </w:rPr>
        <w:t>року № 1</w:t>
      </w:r>
      <w:r w:rsidR="00D204B4" w:rsidRPr="00104431">
        <w:rPr>
          <w:rStyle w:val="spanrvts0"/>
          <w:lang w:val="uk" w:eastAsia="uk"/>
        </w:rPr>
        <w:t>1</w:t>
      </w:r>
      <w:r w:rsidRPr="00104431">
        <w:rPr>
          <w:rStyle w:val="spanrvts0"/>
          <w:lang w:val="uk" w:eastAsia="uk"/>
        </w:rPr>
        <w:t>3</w:t>
      </w:r>
      <w:r w:rsidR="00D204B4" w:rsidRPr="00104431">
        <w:rPr>
          <w:rStyle w:val="spanrvts0"/>
          <w:lang w:val="uk" w:eastAsia="uk"/>
        </w:rPr>
        <w:t>0</w:t>
      </w:r>
      <w:r w:rsidRPr="00104431">
        <w:rPr>
          <w:rStyle w:val="spanrvts0"/>
          <w:lang w:val="uk" w:eastAsia="uk"/>
        </w:rPr>
        <w:t>.</w:t>
      </w:r>
    </w:p>
    <w:p w14:paraId="3EE1AE71" w14:textId="77777777" w:rsidR="004759DB" w:rsidRPr="00104431" w:rsidRDefault="00250C01">
      <w:pPr>
        <w:pStyle w:val="rvps2"/>
        <w:spacing w:after="150"/>
        <w:rPr>
          <w:rStyle w:val="spanrvts0"/>
          <w:lang w:val="uk" w:eastAsia="uk"/>
        </w:rPr>
      </w:pPr>
      <w:bookmarkStart w:id="146" w:name="n158"/>
      <w:bookmarkEnd w:id="146"/>
      <w:r w:rsidRPr="00104431">
        <w:rPr>
          <w:rStyle w:val="spanrvts0"/>
          <w:lang w:val="uk" w:eastAsia="uk"/>
        </w:rPr>
        <w:t>3. Роздільне збирання побутових відходів, включаючи небезпечні відходи у їх складі, здійснюється власниками таких відходів з дотриманням вимог:</w:t>
      </w:r>
    </w:p>
    <w:p w14:paraId="72EE09FA" w14:textId="5B47259D" w:rsidR="004759DB" w:rsidRPr="00104431" w:rsidRDefault="008A49D2">
      <w:pPr>
        <w:pStyle w:val="rvps2"/>
        <w:spacing w:after="150"/>
        <w:rPr>
          <w:rStyle w:val="spanrvts0"/>
          <w:lang w:val="uk" w:eastAsia="uk"/>
        </w:rPr>
      </w:pPr>
      <w:bookmarkStart w:id="147" w:name="n159"/>
      <w:bookmarkEnd w:id="147"/>
      <w:r w:rsidRPr="00104431">
        <w:rPr>
          <w:rStyle w:val="arvts96"/>
          <w:color w:val="auto"/>
          <w:lang w:val="uk" w:eastAsia="uk"/>
        </w:rPr>
        <w:t>Закону України</w:t>
      </w:r>
      <w:r w:rsidR="00250C01" w:rsidRPr="00104431">
        <w:rPr>
          <w:rStyle w:val="spanrvts0"/>
          <w:lang w:val="uk" w:eastAsia="uk"/>
        </w:rPr>
        <w:t xml:space="preserve"> «Про </w:t>
      </w:r>
      <w:r w:rsidRPr="00104431">
        <w:rPr>
          <w:rStyle w:val="spanrvts0"/>
          <w:lang w:val="uk" w:eastAsia="uk"/>
        </w:rPr>
        <w:t xml:space="preserve">управління </w:t>
      </w:r>
      <w:r w:rsidR="00250C01" w:rsidRPr="00104431">
        <w:rPr>
          <w:rStyle w:val="spanrvts0"/>
          <w:lang w:val="uk" w:eastAsia="uk"/>
        </w:rPr>
        <w:t>відход</w:t>
      </w:r>
      <w:r w:rsidRPr="00104431">
        <w:rPr>
          <w:rStyle w:val="spanrvts0"/>
          <w:lang w:val="uk" w:eastAsia="uk"/>
        </w:rPr>
        <w:t>ами</w:t>
      </w:r>
      <w:r w:rsidR="00250C01" w:rsidRPr="00104431">
        <w:rPr>
          <w:rStyle w:val="spanrvts0"/>
          <w:lang w:val="uk" w:eastAsia="uk"/>
        </w:rPr>
        <w:t>»;</w:t>
      </w:r>
    </w:p>
    <w:p w14:paraId="3101AF5C" w14:textId="3E07B89A" w:rsidR="004759DB" w:rsidRPr="00104431" w:rsidRDefault="008A49D2">
      <w:pPr>
        <w:pStyle w:val="rvps2"/>
        <w:spacing w:after="150"/>
        <w:rPr>
          <w:rStyle w:val="spanrvts0"/>
          <w:lang w:val="uk" w:eastAsia="uk"/>
        </w:rPr>
      </w:pPr>
      <w:bookmarkStart w:id="148" w:name="n160"/>
      <w:bookmarkEnd w:id="148"/>
      <w:r w:rsidRPr="00104431">
        <w:rPr>
          <w:rStyle w:val="arvts96"/>
          <w:color w:val="auto"/>
          <w:lang w:val="uk" w:eastAsia="uk"/>
        </w:rPr>
        <w:t xml:space="preserve">Правил </w:t>
      </w:r>
      <w:proofErr w:type="spellStart"/>
      <w:r w:rsidR="00D204B4" w:rsidRPr="00104431">
        <w:rPr>
          <w:shd w:val="clear" w:color="auto" w:fill="FFFFFF"/>
          <w:lang w:val="ru-RU"/>
        </w:rPr>
        <w:t>надання</w:t>
      </w:r>
      <w:proofErr w:type="spellEnd"/>
      <w:r w:rsidR="00D204B4" w:rsidRPr="00104431">
        <w:rPr>
          <w:shd w:val="clear" w:color="auto" w:fill="FFFFFF"/>
          <w:lang w:val="ru-RU"/>
        </w:rPr>
        <w:t xml:space="preserve"> </w:t>
      </w:r>
      <w:proofErr w:type="spellStart"/>
      <w:r w:rsidR="00D204B4" w:rsidRPr="00104431">
        <w:rPr>
          <w:shd w:val="clear" w:color="auto" w:fill="FFFFFF"/>
          <w:lang w:val="ru-RU"/>
        </w:rPr>
        <w:t>послуги</w:t>
      </w:r>
      <w:proofErr w:type="spellEnd"/>
      <w:r w:rsidR="00D204B4" w:rsidRPr="00104431">
        <w:rPr>
          <w:shd w:val="clear" w:color="auto" w:fill="FFFFFF"/>
          <w:lang w:val="ru-RU"/>
        </w:rPr>
        <w:t xml:space="preserve"> з </w:t>
      </w:r>
      <w:proofErr w:type="spellStart"/>
      <w:r w:rsidR="00D204B4" w:rsidRPr="00104431">
        <w:rPr>
          <w:shd w:val="clear" w:color="auto" w:fill="FFFFFF"/>
          <w:lang w:val="ru-RU"/>
        </w:rPr>
        <w:t>управління</w:t>
      </w:r>
      <w:proofErr w:type="spellEnd"/>
      <w:r w:rsidR="00D204B4" w:rsidRPr="00104431">
        <w:rPr>
          <w:shd w:val="clear" w:color="auto" w:fill="FFFFFF"/>
          <w:lang w:val="ru-RU"/>
        </w:rPr>
        <w:t xml:space="preserve"> </w:t>
      </w:r>
      <w:proofErr w:type="spellStart"/>
      <w:r w:rsidR="00D204B4" w:rsidRPr="00104431">
        <w:rPr>
          <w:shd w:val="clear" w:color="auto" w:fill="FFFFFF"/>
          <w:lang w:val="ru-RU"/>
        </w:rPr>
        <w:t>побутовими</w:t>
      </w:r>
      <w:proofErr w:type="spellEnd"/>
      <w:r w:rsidR="00D204B4" w:rsidRPr="00104431">
        <w:rPr>
          <w:shd w:val="clear" w:color="auto" w:fill="FFFFFF"/>
          <w:lang w:val="ru-RU"/>
        </w:rPr>
        <w:t xml:space="preserve"> </w:t>
      </w:r>
      <w:proofErr w:type="spellStart"/>
      <w:r w:rsidR="00D204B4" w:rsidRPr="00104431">
        <w:rPr>
          <w:shd w:val="clear" w:color="auto" w:fill="FFFFFF"/>
          <w:lang w:val="ru-RU"/>
        </w:rPr>
        <w:t>відходами</w:t>
      </w:r>
      <w:proofErr w:type="spellEnd"/>
      <w:r w:rsidR="00D204B4" w:rsidRPr="00104431">
        <w:rPr>
          <w:shd w:val="clear" w:color="auto" w:fill="FFFFFF"/>
          <w:lang w:val="ru-RU"/>
        </w:rPr>
        <w:t xml:space="preserve"> та </w:t>
      </w:r>
      <w:proofErr w:type="spellStart"/>
      <w:r w:rsidR="00D204B4" w:rsidRPr="00104431">
        <w:rPr>
          <w:shd w:val="clear" w:color="auto" w:fill="FFFFFF"/>
          <w:lang w:val="ru-RU"/>
        </w:rPr>
        <w:t>типових</w:t>
      </w:r>
      <w:proofErr w:type="spellEnd"/>
      <w:r w:rsidR="00D204B4" w:rsidRPr="00104431">
        <w:rPr>
          <w:shd w:val="clear" w:color="auto" w:fill="FFFFFF"/>
          <w:lang w:val="ru-RU"/>
        </w:rPr>
        <w:t xml:space="preserve"> </w:t>
      </w:r>
      <w:proofErr w:type="spellStart"/>
      <w:r w:rsidR="00D204B4" w:rsidRPr="00104431">
        <w:rPr>
          <w:shd w:val="clear" w:color="auto" w:fill="FFFFFF"/>
          <w:lang w:val="ru-RU"/>
        </w:rPr>
        <w:t>договорів</w:t>
      </w:r>
      <w:proofErr w:type="spellEnd"/>
      <w:r w:rsidR="00D204B4" w:rsidRPr="00104431">
        <w:rPr>
          <w:shd w:val="clear" w:color="auto" w:fill="FFFFFF"/>
          <w:lang w:val="ru-RU"/>
        </w:rPr>
        <w:t xml:space="preserve"> про </w:t>
      </w:r>
      <w:proofErr w:type="spellStart"/>
      <w:r w:rsidR="00D204B4" w:rsidRPr="00104431">
        <w:rPr>
          <w:shd w:val="clear" w:color="auto" w:fill="FFFFFF"/>
          <w:lang w:val="ru-RU"/>
        </w:rPr>
        <w:t>надання</w:t>
      </w:r>
      <w:proofErr w:type="spellEnd"/>
      <w:r w:rsidR="00D204B4" w:rsidRPr="00104431">
        <w:rPr>
          <w:shd w:val="clear" w:color="auto" w:fill="FFFFFF"/>
          <w:lang w:val="ru-RU"/>
        </w:rPr>
        <w:t xml:space="preserve"> </w:t>
      </w:r>
      <w:proofErr w:type="spellStart"/>
      <w:r w:rsidR="00D204B4" w:rsidRPr="00104431">
        <w:rPr>
          <w:shd w:val="clear" w:color="auto" w:fill="FFFFFF"/>
          <w:lang w:val="ru-RU"/>
        </w:rPr>
        <w:t>послуги</w:t>
      </w:r>
      <w:proofErr w:type="spellEnd"/>
      <w:r w:rsidR="00D204B4" w:rsidRPr="00104431">
        <w:rPr>
          <w:shd w:val="clear" w:color="auto" w:fill="FFFFFF"/>
          <w:lang w:val="ru-RU"/>
        </w:rPr>
        <w:t xml:space="preserve"> з </w:t>
      </w:r>
      <w:proofErr w:type="spellStart"/>
      <w:r w:rsidR="00D204B4" w:rsidRPr="00104431">
        <w:rPr>
          <w:shd w:val="clear" w:color="auto" w:fill="FFFFFF"/>
          <w:lang w:val="ru-RU"/>
        </w:rPr>
        <w:t>управління</w:t>
      </w:r>
      <w:proofErr w:type="spellEnd"/>
      <w:r w:rsidR="00D204B4" w:rsidRPr="00104431">
        <w:rPr>
          <w:shd w:val="clear" w:color="auto" w:fill="FFFFFF"/>
          <w:lang w:val="ru-RU"/>
        </w:rPr>
        <w:t xml:space="preserve"> </w:t>
      </w:r>
      <w:proofErr w:type="spellStart"/>
      <w:r w:rsidR="00D204B4" w:rsidRPr="00104431">
        <w:rPr>
          <w:shd w:val="clear" w:color="auto" w:fill="FFFFFF"/>
          <w:lang w:val="ru-RU"/>
        </w:rPr>
        <w:t>побутовими</w:t>
      </w:r>
      <w:proofErr w:type="spellEnd"/>
      <w:r w:rsidR="00D204B4" w:rsidRPr="00104431">
        <w:rPr>
          <w:shd w:val="clear" w:color="auto" w:fill="FFFFFF"/>
          <w:lang w:val="ru-RU"/>
        </w:rPr>
        <w:t xml:space="preserve"> </w:t>
      </w:r>
      <w:proofErr w:type="spellStart"/>
      <w:r w:rsidR="00D204B4" w:rsidRPr="00104431">
        <w:rPr>
          <w:shd w:val="clear" w:color="auto" w:fill="FFFFFF"/>
          <w:lang w:val="ru-RU"/>
        </w:rPr>
        <w:t>відходами</w:t>
      </w:r>
      <w:proofErr w:type="spellEnd"/>
      <w:r w:rsidR="00250C01" w:rsidRPr="00104431">
        <w:rPr>
          <w:rStyle w:val="spanrvts0"/>
          <w:lang w:val="uk" w:eastAsia="uk"/>
        </w:rPr>
        <w:t xml:space="preserve">, затверджених постановою Кабінету Міністрів України від </w:t>
      </w:r>
      <w:r w:rsidR="00D204B4" w:rsidRPr="00104431">
        <w:rPr>
          <w:rStyle w:val="spanrvts0"/>
          <w:lang w:val="uk" w:eastAsia="uk"/>
        </w:rPr>
        <w:t>08</w:t>
      </w:r>
      <w:r w:rsidR="00250C01" w:rsidRPr="00104431">
        <w:rPr>
          <w:rStyle w:val="spanrvts0"/>
          <w:lang w:val="uk" w:eastAsia="uk"/>
        </w:rPr>
        <w:t xml:space="preserve"> </w:t>
      </w:r>
      <w:r w:rsidR="00D204B4" w:rsidRPr="00104431">
        <w:rPr>
          <w:rStyle w:val="spanrvts0"/>
          <w:lang w:val="uk" w:eastAsia="uk"/>
        </w:rPr>
        <w:t>серп</w:t>
      </w:r>
      <w:r w:rsidR="00250C01" w:rsidRPr="00104431">
        <w:rPr>
          <w:rStyle w:val="spanrvts0"/>
          <w:lang w:val="uk" w:eastAsia="uk"/>
        </w:rPr>
        <w:t xml:space="preserve">ня </w:t>
      </w:r>
      <w:r w:rsidR="00D204B4" w:rsidRPr="00104431">
        <w:rPr>
          <w:rStyle w:val="spanrvts0"/>
          <w:lang w:val="uk" w:eastAsia="uk"/>
        </w:rPr>
        <w:t xml:space="preserve">2023 </w:t>
      </w:r>
      <w:r w:rsidR="00250C01" w:rsidRPr="00104431">
        <w:rPr>
          <w:rStyle w:val="spanrvts0"/>
          <w:lang w:val="uk" w:eastAsia="uk"/>
        </w:rPr>
        <w:t xml:space="preserve">року № </w:t>
      </w:r>
      <w:r w:rsidR="00D204B4" w:rsidRPr="00104431">
        <w:rPr>
          <w:rStyle w:val="spanrvts0"/>
          <w:lang w:val="uk" w:eastAsia="uk"/>
        </w:rPr>
        <w:t>835</w:t>
      </w:r>
      <w:r w:rsidR="00250C01" w:rsidRPr="00104431">
        <w:rPr>
          <w:rStyle w:val="spanrvts0"/>
          <w:lang w:val="uk" w:eastAsia="uk"/>
        </w:rPr>
        <w:t>;</w:t>
      </w:r>
    </w:p>
    <w:p w14:paraId="28B139DC" w14:textId="7522D075" w:rsidR="004759DB" w:rsidRPr="00104431" w:rsidRDefault="00D204B4">
      <w:pPr>
        <w:pStyle w:val="rvps2"/>
        <w:spacing w:after="150"/>
        <w:rPr>
          <w:rStyle w:val="spanrvts0"/>
          <w:lang w:val="uk" w:eastAsia="uk"/>
        </w:rPr>
      </w:pPr>
      <w:bookmarkStart w:id="149" w:name="n161"/>
      <w:bookmarkEnd w:id="149"/>
      <w:r w:rsidRPr="00104431">
        <w:rPr>
          <w:rStyle w:val="arvts96"/>
          <w:color w:val="auto"/>
          <w:lang w:val="uk" w:eastAsia="uk"/>
        </w:rPr>
        <w:t xml:space="preserve"> Методики роздільного збирання побутових відходів</w:t>
      </w:r>
      <w:r w:rsidRPr="00104431">
        <w:rPr>
          <w:rStyle w:val="spanrvts0"/>
          <w:lang w:val="uk" w:eastAsia="uk"/>
        </w:rPr>
        <w:t xml:space="preserve">, затвердженої наказом </w:t>
      </w:r>
      <w:proofErr w:type="spellStart"/>
      <w:r w:rsidRPr="00104431">
        <w:rPr>
          <w:rStyle w:val="spanrvts0"/>
          <w:lang w:val="uk" w:eastAsia="uk"/>
        </w:rPr>
        <w:t>Мінінфраструктури</w:t>
      </w:r>
      <w:proofErr w:type="spellEnd"/>
      <w:r w:rsidRPr="00104431">
        <w:rPr>
          <w:rStyle w:val="spanrvts0"/>
          <w:lang w:val="uk" w:eastAsia="uk"/>
        </w:rPr>
        <w:t xml:space="preserve"> від 13 грудня 2023 року № 1130</w:t>
      </w:r>
      <w:r w:rsidR="00250C01" w:rsidRPr="00104431">
        <w:rPr>
          <w:rStyle w:val="spanrvts0"/>
          <w:lang w:val="uk" w:eastAsia="uk"/>
        </w:rPr>
        <w:t>;</w:t>
      </w:r>
    </w:p>
    <w:p w14:paraId="320573CE" w14:textId="6F724567" w:rsidR="004759DB" w:rsidRPr="00104431" w:rsidRDefault="00D204B4">
      <w:pPr>
        <w:pStyle w:val="rvps2"/>
        <w:spacing w:after="150"/>
        <w:rPr>
          <w:rStyle w:val="spanrvts0"/>
          <w:lang w:val="uk" w:eastAsia="uk"/>
        </w:rPr>
      </w:pPr>
      <w:bookmarkStart w:id="150" w:name="n162"/>
      <w:bookmarkEnd w:id="150"/>
      <w:r w:rsidRPr="00104431">
        <w:rPr>
          <w:rStyle w:val="arvts96"/>
          <w:color w:val="auto"/>
          <w:lang w:val="uk" w:eastAsia="uk"/>
        </w:rPr>
        <w:t>Порядку розроблення, погодження та затвердження схем санітарного очищення населених пунктів</w:t>
      </w:r>
      <w:r w:rsidR="00250C01" w:rsidRPr="00104431">
        <w:rPr>
          <w:rStyle w:val="spanrvts0"/>
          <w:lang w:val="uk" w:eastAsia="uk"/>
        </w:rPr>
        <w:t>, затвердженого наказом Міністерства регіонального розвитку, будівництва та житлово-комунального господарства України від 23 березня 2017 року № 57.</w:t>
      </w:r>
    </w:p>
    <w:p w14:paraId="1638793C" w14:textId="04E9ED88" w:rsidR="004759DB" w:rsidRPr="00104431" w:rsidRDefault="00D204B4">
      <w:pPr>
        <w:pStyle w:val="rvps2"/>
        <w:spacing w:after="150"/>
        <w:rPr>
          <w:rStyle w:val="spanrvts0"/>
          <w:lang w:val="uk" w:eastAsia="uk"/>
        </w:rPr>
      </w:pPr>
      <w:bookmarkStart w:id="151" w:name="n163"/>
      <w:bookmarkEnd w:id="151"/>
      <w:r w:rsidRPr="00104431">
        <w:rPr>
          <w:rStyle w:val="arvts96"/>
          <w:color w:val="auto"/>
          <w:lang w:val="uk" w:eastAsia="uk"/>
        </w:rPr>
        <w:t>Державних санітарних норм та правил утримання територій населених місць</w:t>
      </w:r>
      <w:r w:rsidR="00250C01" w:rsidRPr="00104431">
        <w:rPr>
          <w:rStyle w:val="spanrvts0"/>
          <w:lang w:val="uk" w:eastAsia="uk"/>
        </w:rPr>
        <w:t>, затверджених наказом Міністерства охорони здоров’я України від 17 березня 2011 року № 145</w:t>
      </w:r>
      <w:r w:rsidRPr="00104431">
        <w:rPr>
          <w:rStyle w:val="spanrvts0"/>
          <w:lang w:val="uk" w:eastAsia="uk"/>
        </w:rPr>
        <w:t>;</w:t>
      </w:r>
    </w:p>
    <w:p w14:paraId="0F8FACA5" w14:textId="77777777" w:rsidR="004759DB" w:rsidRPr="00104431" w:rsidRDefault="00250C01">
      <w:pPr>
        <w:pStyle w:val="rvps2"/>
        <w:spacing w:after="150"/>
        <w:rPr>
          <w:rStyle w:val="spanrvts0"/>
          <w:lang w:val="uk" w:eastAsia="uk"/>
        </w:rPr>
      </w:pPr>
      <w:bookmarkStart w:id="152" w:name="n164"/>
      <w:bookmarkEnd w:id="152"/>
      <w:r w:rsidRPr="00104431">
        <w:rPr>
          <w:rStyle w:val="spanrvts0"/>
          <w:lang w:val="uk" w:eastAsia="uk"/>
        </w:rPr>
        <w:t>Державних будівельних норм «Склад та зміст схеми санітарного очищення населеного пункту» (ДБН Б.2.2-6:2013);</w:t>
      </w:r>
    </w:p>
    <w:p w14:paraId="15DEF21D" w14:textId="77777777" w:rsidR="004759DB" w:rsidRPr="00104431" w:rsidRDefault="00250C01">
      <w:pPr>
        <w:pStyle w:val="rvps2"/>
        <w:spacing w:after="150"/>
        <w:rPr>
          <w:rStyle w:val="spanrvts0"/>
          <w:lang w:val="uk" w:eastAsia="uk"/>
        </w:rPr>
      </w:pPr>
      <w:bookmarkStart w:id="153" w:name="n165"/>
      <w:bookmarkEnd w:id="153"/>
      <w:r w:rsidRPr="00104431">
        <w:rPr>
          <w:rStyle w:val="spanrvts0"/>
          <w:lang w:val="uk" w:eastAsia="uk"/>
        </w:rPr>
        <w:t>інших нормативно-правових актів та нормативно-технічних документів у сфері поводження з відходами.</w:t>
      </w:r>
    </w:p>
    <w:p w14:paraId="24FAF08B" w14:textId="101A9394" w:rsidR="004759DB" w:rsidRPr="00104431" w:rsidRDefault="00250C01">
      <w:pPr>
        <w:pStyle w:val="rvps2"/>
        <w:spacing w:after="150"/>
        <w:rPr>
          <w:rStyle w:val="spanrvts0"/>
          <w:lang w:val="uk" w:eastAsia="uk"/>
        </w:rPr>
      </w:pPr>
      <w:bookmarkStart w:id="154" w:name="n166"/>
      <w:bookmarkEnd w:id="154"/>
      <w:r w:rsidRPr="00104431">
        <w:rPr>
          <w:rStyle w:val="spanrvts0"/>
          <w:lang w:val="uk" w:eastAsia="uk"/>
        </w:rPr>
        <w:t xml:space="preserve">4. Зберігання вилучених та зібраних небезпечних відходів у складі побутових відходів здійснюється в спеціально організованих відповідно до схеми санітарного очищення населеного пункту місцях їх тимчасового зберігання до передачі їх спеціалізованим організаціям, що мають ліцензії на здійснення </w:t>
      </w:r>
      <w:r w:rsidR="00024D4B" w:rsidRPr="00104431">
        <w:rPr>
          <w:rStyle w:val="spanrvts0"/>
          <w:lang w:val="uk" w:eastAsia="uk"/>
        </w:rPr>
        <w:t>господарської діяльності з управління</w:t>
      </w:r>
      <w:r w:rsidRPr="00104431">
        <w:rPr>
          <w:rStyle w:val="spanrvts0"/>
          <w:lang w:val="uk" w:eastAsia="uk"/>
        </w:rPr>
        <w:t xml:space="preserve"> небезпечними відходами.</w:t>
      </w:r>
    </w:p>
    <w:p w14:paraId="49EACC34" w14:textId="40D4F406" w:rsidR="004759DB" w:rsidRPr="00104431" w:rsidRDefault="00250C01">
      <w:pPr>
        <w:pStyle w:val="rvps2"/>
        <w:spacing w:after="150"/>
        <w:rPr>
          <w:rStyle w:val="spanrvts0"/>
          <w:lang w:val="uk" w:eastAsia="uk"/>
        </w:rPr>
      </w:pPr>
      <w:bookmarkStart w:id="155" w:name="n167"/>
      <w:bookmarkEnd w:id="155"/>
      <w:r w:rsidRPr="00104431">
        <w:rPr>
          <w:rStyle w:val="spanrvts0"/>
          <w:lang w:val="uk" w:eastAsia="uk"/>
        </w:rPr>
        <w:t>5. Механізоване посипання піщаною або змішаною сумішшю та оброблення іншими дозволеними для цієї мети матеріалами проїзної частини вулиць, тротуарів, площ, мостів, шляхопроводів, перехресть, підйомів і узвозів у зимовий період здійснюється за нормами та з періодичністю, визначеними</w:t>
      </w:r>
      <w:r w:rsidR="00141B56" w:rsidRPr="00104431">
        <w:rPr>
          <w:rStyle w:val="spanrvts0"/>
          <w:lang w:val="uk" w:eastAsia="uk"/>
        </w:rPr>
        <w:t xml:space="preserve"> </w:t>
      </w:r>
      <w:r w:rsidR="00D204B4" w:rsidRPr="00104431">
        <w:rPr>
          <w:rStyle w:val="arvts96"/>
          <w:color w:val="auto"/>
          <w:lang w:val="uk" w:eastAsia="uk"/>
        </w:rPr>
        <w:t>Технічними правилами ремонту і утримання вулиць та доріг населених пунктів</w:t>
      </w:r>
      <w:r w:rsidRPr="00104431">
        <w:rPr>
          <w:rStyle w:val="spanrvts0"/>
          <w:lang w:val="uk" w:eastAsia="uk"/>
        </w:rPr>
        <w:t>, затвердженими наказом Міністерства регіонального розвитку, будівництва та житлово-комунального господарства України від 14 лютого 2012 року № 54.</w:t>
      </w:r>
    </w:p>
    <w:p w14:paraId="4FA8BA36" w14:textId="77777777" w:rsidR="004759DB" w:rsidRPr="00104431" w:rsidRDefault="00250C01">
      <w:pPr>
        <w:pStyle w:val="rvps2"/>
        <w:spacing w:after="150"/>
        <w:rPr>
          <w:rStyle w:val="spanrvts0"/>
          <w:lang w:val="uk" w:eastAsia="uk"/>
        </w:rPr>
      </w:pPr>
      <w:bookmarkStart w:id="156" w:name="n168"/>
      <w:bookmarkEnd w:id="156"/>
      <w:r w:rsidRPr="00104431">
        <w:rPr>
          <w:rStyle w:val="spanrvts0"/>
          <w:lang w:val="uk" w:eastAsia="uk"/>
        </w:rPr>
        <w:t>6. Власники, балансоутримувачі або особи, які утримують території населених пунктів, зобов’язані:</w:t>
      </w:r>
    </w:p>
    <w:p w14:paraId="16FC82DC" w14:textId="77777777" w:rsidR="004759DB" w:rsidRPr="00104431" w:rsidRDefault="00250C01">
      <w:pPr>
        <w:pStyle w:val="rvps2"/>
        <w:spacing w:after="150"/>
        <w:rPr>
          <w:rStyle w:val="spanrvts0"/>
          <w:lang w:val="uk" w:eastAsia="uk"/>
        </w:rPr>
      </w:pPr>
      <w:bookmarkStart w:id="157" w:name="n169"/>
      <w:bookmarkEnd w:id="157"/>
      <w:r w:rsidRPr="00104431">
        <w:rPr>
          <w:rStyle w:val="spanrvts0"/>
          <w:lang w:val="uk" w:eastAsia="uk"/>
        </w:rPr>
        <w:t xml:space="preserve">мати власний необхідний для прибирання снігу і льоду ручний інвентар (лопати металеві або дерев’яні, </w:t>
      </w:r>
      <w:proofErr w:type="spellStart"/>
      <w:r w:rsidRPr="00104431">
        <w:rPr>
          <w:rStyle w:val="spanrvts0"/>
          <w:lang w:val="uk" w:eastAsia="uk"/>
        </w:rPr>
        <w:t>мітли</w:t>
      </w:r>
      <w:proofErr w:type="spellEnd"/>
      <w:r w:rsidRPr="00104431">
        <w:rPr>
          <w:rStyle w:val="spanrvts0"/>
          <w:lang w:val="uk" w:eastAsia="uk"/>
        </w:rPr>
        <w:t xml:space="preserve">, кригоруби), достатній запас матеріалу для посипання з метою своєчасного проведення </w:t>
      </w:r>
      <w:proofErr w:type="spellStart"/>
      <w:r w:rsidRPr="00104431">
        <w:rPr>
          <w:rStyle w:val="spanrvts0"/>
          <w:lang w:val="uk" w:eastAsia="uk"/>
        </w:rPr>
        <w:t>протиожеледних</w:t>
      </w:r>
      <w:proofErr w:type="spellEnd"/>
      <w:r w:rsidRPr="00104431">
        <w:rPr>
          <w:rStyle w:val="spanrvts0"/>
          <w:lang w:val="uk" w:eastAsia="uk"/>
        </w:rPr>
        <w:t xml:space="preserve"> заходів;</w:t>
      </w:r>
    </w:p>
    <w:p w14:paraId="7034F235" w14:textId="77777777" w:rsidR="004759DB" w:rsidRPr="00104431" w:rsidRDefault="00250C01">
      <w:pPr>
        <w:pStyle w:val="rvps2"/>
        <w:spacing w:after="150"/>
        <w:rPr>
          <w:rStyle w:val="spanrvts0"/>
          <w:lang w:val="uk" w:eastAsia="uk"/>
        </w:rPr>
      </w:pPr>
      <w:bookmarkStart w:id="158" w:name="n170"/>
      <w:bookmarkEnd w:id="158"/>
      <w:r w:rsidRPr="00104431">
        <w:rPr>
          <w:rStyle w:val="spanrvts0"/>
          <w:lang w:val="uk" w:eastAsia="uk"/>
        </w:rPr>
        <w:t>прибирати сніг негайно (від початку снігопаду) для запобігання утворенню накату;</w:t>
      </w:r>
    </w:p>
    <w:p w14:paraId="3A3CD59D" w14:textId="77777777" w:rsidR="004759DB" w:rsidRPr="00104431" w:rsidRDefault="00250C01">
      <w:pPr>
        <w:pStyle w:val="rvps2"/>
        <w:spacing w:after="150"/>
        <w:rPr>
          <w:rStyle w:val="spanrvts0"/>
          <w:lang w:val="uk" w:eastAsia="uk"/>
        </w:rPr>
      </w:pPr>
      <w:bookmarkStart w:id="159" w:name="n171"/>
      <w:bookmarkEnd w:id="159"/>
      <w:r w:rsidRPr="00104431">
        <w:rPr>
          <w:rStyle w:val="spanrvts0"/>
          <w:lang w:val="uk" w:eastAsia="uk"/>
        </w:rPr>
        <w:t>негайно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рекламних конструкцій тощо; огороджувати небезпечні місця на тротуарах, переходах; вивозити сніг та бурульки, що зняті з дахів, карнизів та інших елементів будинків, споруд, будівель протягом доби;</w:t>
      </w:r>
    </w:p>
    <w:p w14:paraId="4ADBB356" w14:textId="77777777" w:rsidR="004759DB" w:rsidRPr="00104431" w:rsidRDefault="00250C01">
      <w:pPr>
        <w:pStyle w:val="rvps2"/>
        <w:spacing w:after="150"/>
        <w:rPr>
          <w:rStyle w:val="spanrvts0"/>
          <w:lang w:val="uk" w:eastAsia="uk"/>
        </w:rPr>
      </w:pPr>
      <w:bookmarkStart w:id="160" w:name="n172"/>
      <w:bookmarkEnd w:id="160"/>
      <w:r w:rsidRPr="00104431">
        <w:rPr>
          <w:rStyle w:val="spanrvts0"/>
          <w:lang w:val="uk" w:eastAsia="uk"/>
        </w:rPr>
        <w:t xml:space="preserve">повністю розчищати снігові вали над </w:t>
      </w:r>
      <w:proofErr w:type="spellStart"/>
      <w:r w:rsidRPr="00104431">
        <w:rPr>
          <w:rStyle w:val="spanrvts0"/>
          <w:lang w:val="uk" w:eastAsia="uk"/>
        </w:rPr>
        <w:t>зливостічними</w:t>
      </w:r>
      <w:proofErr w:type="spellEnd"/>
      <w:r w:rsidRPr="00104431">
        <w:rPr>
          <w:rStyle w:val="spanrvts0"/>
          <w:lang w:val="uk" w:eastAsia="uk"/>
        </w:rPr>
        <w:t xml:space="preserve"> колодязями, розміщеними на вулицях і дорогах, з яких сніг не передбачається вивозити на </w:t>
      </w:r>
      <w:proofErr w:type="spellStart"/>
      <w:r w:rsidRPr="00104431">
        <w:rPr>
          <w:rStyle w:val="spanrvts0"/>
          <w:lang w:val="uk" w:eastAsia="uk"/>
        </w:rPr>
        <w:t>снігозвалище</w:t>
      </w:r>
      <w:proofErr w:type="spellEnd"/>
      <w:r w:rsidRPr="00104431">
        <w:rPr>
          <w:rStyle w:val="spanrvts0"/>
          <w:lang w:val="uk" w:eastAsia="uk"/>
        </w:rPr>
        <w:t>;</w:t>
      </w:r>
    </w:p>
    <w:p w14:paraId="697BD922" w14:textId="77777777" w:rsidR="004759DB" w:rsidRPr="00104431" w:rsidRDefault="00250C01">
      <w:pPr>
        <w:pStyle w:val="rvps2"/>
        <w:spacing w:after="150"/>
        <w:rPr>
          <w:rStyle w:val="spanrvts0"/>
          <w:lang w:val="uk" w:eastAsia="uk"/>
        </w:rPr>
      </w:pPr>
      <w:bookmarkStart w:id="161" w:name="n173"/>
      <w:bookmarkEnd w:id="161"/>
      <w:r w:rsidRPr="00104431">
        <w:rPr>
          <w:rStyle w:val="spanrvts0"/>
          <w:lang w:val="uk" w:eastAsia="uk"/>
        </w:rPr>
        <w:t xml:space="preserve">очищати від снігу, льоду та бруду оголовки </w:t>
      </w:r>
      <w:proofErr w:type="spellStart"/>
      <w:r w:rsidRPr="00104431">
        <w:rPr>
          <w:rStyle w:val="spanrvts0"/>
          <w:lang w:val="uk" w:eastAsia="uk"/>
        </w:rPr>
        <w:t>зливостічних</w:t>
      </w:r>
      <w:proofErr w:type="spellEnd"/>
      <w:r w:rsidRPr="00104431">
        <w:rPr>
          <w:rStyle w:val="spanrvts0"/>
          <w:lang w:val="uk" w:eastAsia="uk"/>
        </w:rPr>
        <w:t xml:space="preserve"> колодязів та дощоприймачів у разі сніготанення та на початку весняного періоду;</w:t>
      </w:r>
    </w:p>
    <w:p w14:paraId="4F45E6F6" w14:textId="77777777" w:rsidR="004759DB" w:rsidRPr="00104431" w:rsidRDefault="00250C01">
      <w:pPr>
        <w:pStyle w:val="rvps2"/>
        <w:spacing w:after="150"/>
        <w:rPr>
          <w:rStyle w:val="spanrvts0"/>
          <w:lang w:val="uk" w:eastAsia="uk"/>
        </w:rPr>
      </w:pPr>
      <w:bookmarkStart w:id="162" w:name="n174"/>
      <w:bookmarkEnd w:id="162"/>
      <w:r w:rsidRPr="00104431">
        <w:rPr>
          <w:rStyle w:val="spanrvts0"/>
          <w:lang w:val="uk" w:eastAsia="uk"/>
        </w:rPr>
        <w:t>очищати від снігу, льоду, бруду оголовки колодязів для розташування пожежних гідрантів, розміщених на вулицях і дорогах.</w:t>
      </w:r>
    </w:p>
    <w:p w14:paraId="47BA3DA3" w14:textId="77777777" w:rsidR="004759DB" w:rsidRPr="00104431" w:rsidRDefault="00250C01">
      <w:pPr>
        <w:pStyle w:val="rvps7"/>
        <w:spacing w:before="150" w:after="150"/>
        <w:ind w:left="450" w:right="450"/>
        <w:rPr>
          <w:rStyle w:val="spanrvts0"/>
          <w:lang w:val="uk" w:eastAsia="uk"/>
        </w:rPr>
      </w:pPr>
      <w:bookmarkStart w:id="163" w:name="n175"/>
      <w:bookmarkEnd w:id="163"/>
      <w:r w:rsidRPr="00104431">
        <w:rPr>
          <w:rStyle w:val="spanrvts15"/>
          <w:lang w:val="uk" w:eastAsia="uk"/>
        </w:rPr>
        <w:t>VІІ. Розміри меж прилеглої до підприємств, установ та організацій територій у числовому значенні</w:t>
      </w:r>
    </w:p>
    <w:p w14:paraId="4EDB80FD" w14:textId="44A270D5" w:rsidR="004759DB" w:rsidRPr="00104431" w:rsidRDefault="00250C01">
      <w:pPr>
        <w:pStyle w:val="rvps2"/>
        <w:spacing w:after="150"/>
        <w:rPr>
          <w:rStyle w:val="spanrvts0"/>
          <w:lang w:val="uk" w:eastAsia="uk"/>
        </w:rPr>
      </w:pPr>
      <w:bookmarkStart w:id="164" w:name="n176"/>
      <w:bookmarkEnd w:id="164"/>
      <w:r w:rsidRPr="00104431">
        <w:rPr>
          <w:rStyle w:val="spanrvts0"/>
          <w:lang w:val="uk" w:eastAsia="uk"/>
        </w:rPr>
        <w:t xml:space="preserve">1. Межі утримання прилеглих територій підприємств, установ, організацій наведено у </w:t>
      </w:r>
      <w:r w:rsidR="00D204B4" w:rsidRPr="00104431">
        <w:rPr>
          <w:rStyle w:val="arvts99"/>
          <w:color w:val="auto"/>
          <w:lang w:val="uk" w:eastAsia="uk"/>
        </w:rPr>
        <w:t>додатку</w:t>
      </w:r>
      <w:r w:rsidRPr="00104431">
        <w:rPr>
          <w:rStyle w:val="spanrvts0"/>
          <w:lang w:val="uk" w:eastAsia="uk"/>
        </w:rPr>
        <w:t xml:space="preserve"> до цих </w:t>
      </w:r>
      <w:r w:rsidR="00930CD3" w:rsidRPr="00104431">
        <w:rPr>
          <w:rStyle w:val="spanrvts0"/>
          <w:lang w:val="uk" w:eastAsia="uk"/>
        </w:rPr>
        <w:t>П</w:t>
      </w:r>
      <w:r w:rsidRPr="00104431">
        <w:rPr>
          <w:rStyle w:val="spanrvts0"/>
          <w:lang w:val="uk" w:eastAsia="uk"/>
        </w:rPr>
        <w:t>равил.</w:t>
      </w:r>
    </w:p>
    <w:p w14:paraId="55F03D87" w14:textId="77777777" w:rsidR="004759DB" w:rsidRPr="00104431" w:rsidRDefault="00250C01">
      <w:pPr>
        <w:pStyle w:val="rvps2"/>
        <w:spacing w:after="150"/>
        <w:rPr>
          <w:rStyle w:val="spanrvts0"/>
          <w:lang w:val="uk" w:eastAsia="uk"/>
        </w:rPr>
      </w:pPr>
      <w:bookmarkStart w:id="165" w:name="n177"/>
      <w:bookmarkEnd w:id="165"/>
      <w:r w:rsidRPr="00104431">
        <w:rPr>
          <w:rStyle w:val="spanrvts0"/>
          <w:lang w:val="uk" w:eastAsia="uk"/>
        </w:rPr>
        <w:t>2. Межі та режим використання закріпленої за підприємствами, установами, організаціями території визначають органи місцевого самоврядування або власник, якщо територія перебуває у приватній власності.</w:t>
      </w:r>
    </w:p>
    <w:p w14:paraId="7C755927" w14:textId="77777777" w:rsidR="004759DB" w:rsidRPr="00104431" w:rsidRDefault="00250C01">
      <w:pPr>
        <w:pStyle w:val="rvps7"/>
        <w:spacing w:before="150" w:after="150"/>
        <w:ind w:left="450" w:right="450"/>
        <w:rPr>
          <w:rStyle w:val="spanrvts0"/>
          <w:lang w:val="uk" w:eastAsia="uk"/>
        </w:rPr>
      </w:pPr>
      <w:bookmarkStart w:id="166" w:name="n178"/>
      <w:bookmarkEnd w:id="166"/>
      <w:r w:rsidRPr="00104431">
        <w:rPr>
          <w:rStyle w:val="spanrvts15"/>
          <w:lang w:val="uk" w:eastAsia="uk"/>
        </w:rPr>
        <w:t>VІІІ. Порядок розміщення малих архітектурних форм</w:t>
      </w:r>
    </w:p>
    <w:p w14:paraId="3CEA29B3" w14:textId="26CF6F60" w:rsidR="004759DB" w:rsidRPr="00104431" w:rsidRDefault="00250C01">
      <w:pPr>
        <w:pStyle w:val="rvps2"/>
        <w:spacing w:after="150"/>
        <w:rPr>
          <w:rStyle w:val="spanrvts0"/>
          <w:lang w:val="uk" w:eastAsia="uk"/>
        </w:rPr>
      </w:pPr>
      <w:bookmarkStart w:id="167" w:name="n179"/>
      <w:bookmarkEnd w:id="167"/>
      <w:r w:rsidRPr="00104431">
        <w:rPr>
          <w:rStyle w:val="spanrvts0"/>
          <w:lang w:val="uk" w:eastAsia="uk"/>
        </w:rPr>
        <w:t xml:space="preserve">1. Проектування малих архітектурних форм здійснюється з дотриманням </w:t>
      </w:r>
      <w:r w:rsidR="00D204B4" w:rsidRPr="00104431">
        <w:rPr>
          <w:rStyle w:val="arvts96"/>
          <w:color w:val="auto"/>
          <w:lang w:val="uk" w:eastAsia="uk"/>
        </w:rPr>
        <w:t>Єдиних правил ремонту і утримання автомобільних доріг, вулиць, залізничних переїздів, правил користування ними та охорони</w:t>
      </w:r>
      <w:r w:rsidRPr="00104431">
        <w:rPr>
          <w:rStyle w:val="spanrvts0"/>
          <w:lang w:val="uk" w:eastAsia="uk"/>
        </w:rPr>
        <w:t>, затверджених постановою Кабінету Міністрів України від 30 березня 1994 року № 198, та ДБН Б.2.2-5:2011 «Планування та забудова міст, селищ і функціональних територій. Благоустрій територій».</w:t>
      </w:r>
    </w:p>
    <w:p w14:paraId="7E4E8DAB" w14:textId="77777777" w:rsidR="004759DB" w:rsidRPr="00104431" w:rsidRDefault="00250C01">
      <w:pPr>
        <w:pStyle w:val="rvps2"/>
        <w:spacing w:after="150"/>
        <w:rPr>
          <w:rStyle w:val="spanrvts0"/>
          <w:lang w:val="uk" w:eastAsia="uk"/>
        </w:rPr>
      </w:pPr>
      <w:bookmarkStart w:id="168" w:name="n180"/>
      <w:bookmarkEnd w:id="168"/>
      <w:r w:rsidRPr="00104431">
        <w:rPr>
          <w:rStyle w:val="spanrvts0"/>
          <w:lang w:val="uk" w:eastAsia="uk"/>
        </w:rPr>
        <w:t>2. Кількість розміщуваних малих архітектурних форм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14:paraId="269DCA90" w14:textId="77777777" w:rsidR="004759DB" w:rsidRPr="00104431" w:rsidRDefault="00250C01">
      <w:pPr>
        <w:pStyle w:val="rvps2"/>
        <w:spacing w:after="150"/>
        <w:rPr>
          <w:rStyle w:val="spanrvts0"/>
          <w:lang w:val="uk" w:eastAsia="uk"/>
        </w:rPr>
      </w:pPr>
      <w:bookmarkStart w:id="169" w:name="n181"/>
      <w:bookmarkEnd w:id="169"/>
      <w:r w:rsidRPr="00104431">
        <w:rPr>
          <w:rStyle w:val="spanrvts0"/>
          <w:lang w:val="uk" w:eastAsia="uk"/>
        </w:rPr>
        <w:t>Розміщення малих архітектурних форм не повинно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p>
    <w:p w14:paraId="0E70D074" w14:textId="77777777" w:rsidR="004759DB" w:rsidRPr="00104431" w:rsidRDefault="00250C01">
      <w:pPr>
        <w:pStyle w:val="rvps2"/>
        <w:spacing w:after="150"/>
        <w:rPr>
          <w:rStyle w:val="spanrvts0"/>
          <w:lang w:val="uk" w:eastAsia="uk"/>
        </w:rPr>
      </w:pPr>
      <w:bookmarkStart w:id="170" w:name="n182"/>
      <w:bookmarkEnd w:id="170"/>
      <w:r w:rsidRPr="00104431">
        <w:rPr>
          <w:rStyle w:val="spanrvts0"/>
          <w:lang w:val="uk" w:eastAsia="uk"/>
        </w:rPr>
        <w:t>3. З метою забезпечення максимально доступного користування територіями загального користування особами з вадами зору малі архітектурні форми треба підбирати яскравих (контрастних) тонів або фарбувати яскравими (контрастними) кольорами.</w:t>
      </w:r>
    </w:p>
    <w:p w14:paraId="18F9B953" w14:textId="77777777" w:rsidR="004759DB" w:rsidRPr="00104431" w:rsidRDefault="00250C01">
      <w:pPr>
        <w:pStyle w:val="rvps2"/>
        <w:spacing w:after="150"/>
        <w:rPr>
          <w:rStyle w:val="spanrvts0"/>
          <w:lang w:val="uk" w:eastAsia="uk"/>
        </w:rPr>
      </w:pPr>
      <w:bookmarkStart w:id="171" w:name="n183"/>
      <w:bookmarkEnd w:id="171"/>
      <w:r w:rsidRPr="00104431">
        <w:rPr>
          <w:rStyle w:val="spanrvts0"/>
          <w:lang w:val="uk" w:eastAsia="uk"/>
        </w:rPr>
        <w:t xml:space="preserve">Для оформлення мобільного і вертикального озеленення застосовують такі види конструкцій: </w:t>
      </w:r>
      <w:proofErr w:type="spellStart"/>
      <w:r w:rsidRPr="00104431">
        <w:rPr>
          <w:rStyle w:val="spanrvts0"/>
          <w:lang w:val="uk" w:eastAsia="uk"/>
        </w:rPr>
        <w:t>трельяжі</w:t>
      </w:r>
      <w:proofErr w:type="spellEnd"/>
      <w:r w:rsidRPr="00104431">
        <w:rPr>
          <w:rStyle w:val="spanrvts0"/>
          <w:lang w:val="uk" w:eastAsia="uk"/>
        </w:rPr>
        <w:t xml:space="preserve">, шпалери, </w:t>
      </w:r>
      <w:proofErr w:type="spellStart"/>
      <w:r w:rsidRPr="00104431">
        <w:rPr>
          <w:rStyle w:val="spanrvts0"/>
          <w:lang w:val="uk" w:eastAsia="uk"/>
        </w:rPr>
        <w:t>перголи</w:t>
      </w:r>
      <w:proofErr w:type="spellEnd"/>
      <w:r w:rsidRPr="00104431">
        <w:rPr>
          <w:rStyle w:val="spanrvts0"/>
          <w:lang w:val="uk" w:eastAsia="uk"/>
        </w:rPr>
        <w:t>, альтанки, квіткарки, вазони, навіси, амфори.</w:t>
      </w:r>
    </w:p>
    <w:p w14:paraId="3F476E0F" w14:textId="77777777" w:rsidR="004759DB" w:rsidRPr="00104431" w:rsidRDefault="00250C01">
      <w:pPr>
        <w:pStyle w:val="rvps2"/>
        <w:spacing w:after="150"/>
        <w:rPr>
          <w:rStyle w:val="spanrvts0"/>
          <w:lang w:val="uk" w:eastAsia="uk"/>
        </w:rPr>
      </w:pPr>
      <w:bookmarkStart w:id="172" w:name="n184"/>
      <w:bookmarkEnd w:id="172"/>
      <w:r w:rsidRPr="00104431">
        <w:rPr>
          <w:rStyle w:val="spanrvts0"/>
          <w:lang w:val="uk" w:eastAsia="uk"/>
        </w:rPr>
        <w:t>4.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14:paraId="3256052D" w14:textId="68B180E8" w:rsidR="004759DB" w:rsidRPr="00104431" w:rsidRDefault="00250C01">
      <w:pPr>
        <w:pStyle w:val="rvps2"/>
        <w:spacing w:after="150"/>
        <w:rPr>
          <w:rStyle w:val="spanrvts0"/>
          <w:lang w:val="uk" w:eastAsia="uk"/>
        </w:rPr>
      </w:pPr>
      <w:bookmarkStart w:id="173" w:name="n185"/>
      <w:bookmarkEnd w:id="173"/>
      <w:r w:rsidRPr="00104431">
        <w:rPr>
          <w:rStyle w:val="spanrvts0"/>
          <w:lang w:val="uk" w:eastAsia="uk"/>
        </w:rPr>
        <w:t xml:space="preserve">5. Розміщення тимчасових споруд (далі - ТС) торговельного, побутового, соціально-культурного чи іншого призначення для здійснення підприємницької діяльності здійснюється відповідно до </w:t>
      </w:r>
      <w:r w:rsidR="00D204B4" w:rsidRPr="00104431">
        <w:rPr>
          <w:rStyle w:val="arvts96"/>
          <w:color w:val="auto"/>
          <w:lang w:val="uk" w:eastAsia="uk"/>
        </w:rPr>
        <w:t>Порядку розміщення тимчасових споруд для провадження підприємницької діяльності</w:t>
      </w:r>
      <w:r w:rsidRPr="00104431">
        <w:rPr>
          <w:rStyle w:val="spanrvts0"/>
          <w:lang w:val="uk" w:eastAsia="uk"/>
        </w:rPr>
        <w:t xml:space="preserve">, затвердженого наказом Міністерства регіонального розвитку, будівництва та житлово-комунального господарства України від 21 жовтня 2011 року № 244, та </w:t>
      </w:r>
      <w:r w:rsidR="00D204B4" w:rsidRPr="00104431">
        <w:rPr>
          <w:rStyle w:val="arvts96"/>
          <w:color w:val="auto"/>
          <w:lang w:val="uk" w:eastAsia="uk"/>
        </w:rPr>
        <w:t>Правил пожежної безпеки в Україні</w:t>
      </w:r>
      <w:r w:rsidRPr="00104431">
        <w:rPr>
          <w:rStyle w:val="spanrvts0"/>
          <w:lang w:val="uk" w:eastAsia="uk"/>
        </w:rPr>
        <w:t>, затверджених наказом Міністерства внутрішніх справ України від 30 грудня 2014 року № 1417</w:t>
      </w:r>
      <w:r w:rsidR="00D204B4" w:rsidRPr="00104431">
        <w:rPr>
          <w:rStyle w:val="spanrvts0"/>
          <w:lang w:val="uk" w:eastAsia="uk"/>
        </w:rPr>
        <w:t>.</w:t>
      </w:r>
    </w:p>
    <w:p w14:paraId="29114D04" w14:textId="77777777" w:rsidR="004759DB" w:rsidRPr="00104431" w:rsidRDefault="00250C01">
      <w:pPr>
        <w:pStyle w:val="rvps2"/>
        <w:spacing w:after="150"/>
        <w:rPr>
          <w:rStyle w:val="spanrvts0"/>
          <w:lang w:val="uk" w:eastAsia="uk"/>
        </w:rPr>
      </w:pPr>
      <w:bookmarkStart w:id="174" w:name="n186"/>
      <w:bookmarkEnd w:id="174"/>
      <w:r w:rsidRPr="00104431">
        <w:rPr>
          <w:rStyle w:val="spanrvts0"/>
          <w:lang w:val="uk" w:eastAsia="uk"/>
        </w:rPr>
        <w:t>6. Кожна стаціонарна ТС має бути забезпечена зовнішнім освітленням та прилеглим покриттям удосконаленого зразка відповідно до вимог законодавства.</w:t>
      </w:r>
    </w:p>
    <w:p w14:paraId="17C458BD" w14:textId="77777777" w:rsidR="004759DB" w:rsidRPr="00104431" w:rsidRDefault="00250C01">
      <w:pPr>
        <w:pStyle w:val="rvps2"/>
        <w:spacing w:after="150"/>
        <w:rPr>
          <w:rStyle w:val="spanrvts0"/>
          <w:lang w:val="uk" w:eastAsia="uk"/>
        </w:rPr>
      </w:pPr>
      <w:bookmarkStart w:id="175" w:name="n187"/>
      <w:bookmarkEnd w:id="175"/>
      <w:r w:rsidRPr="00104431">
        <w:rPr>
          <w:rStyle w:val="spanrvts0"/>
          <w:lang w:val="uk" w:eastAsia="uk"/>
        </w:rPr>
        <w:t>7. При розміщенні ТС мають бути враховані вимоги щодо пішохідної та транспортної доступності (розвантаження товарів). У разі розміщення ТС на відстані більше 2 метрів від тротуару до неї з тротуару будується пішохідна доріжка завширшки не менш як 1,5 метра.</w:t>
      </w:r>
    </w:p>
    <w:p w14:paraId="628D0CAC" w14:textId="77777777" w:rsidR="004759DB" w:rsidRPr="00104431" w:rsidRDefault="00250C01">
      <w:pPr>
        <w:pStyle w:val="rvps2"/>
        <w:spacing w:after="150"/>
        <w:rPr>
          <w:rStyle w:val="spanrvts0"/>
          <w:lang w:val="uk" w:eastAsia="uk"/>
        </w:rPr>
      </w:pPr>
      <w:bookmarkStart w:id="176" w:name="n188"/>
      <w:bookmarkEnd w:id="176"/>
      <w:r w:rsidRPr="00104431">
        <w:rPr>
          <w:rStyle w:val="spanrvts0"/>
          <w:lang w:val="uk" w:eastAsia="uk"/>
        </w:rPr>
        <w:t>8. Біля кожної ТС встановлюється однотипна урна для сміття, обов’язки з обслуговування якої покладаються на її власника. Стаціонарні ТС за бажанням власника можуть обладнуватись декоративними елементами, вазонами для квітів тощо.</w:t>
      </w:r>
    </w:p>
    <w:p w14:paraId="582BFD4C" w14:textId="0A54D8CC" w:rsidR="004759DB" w:rsidRPr="00104431" w:rsidRDefault="00250C01">
      <w:pPr>
        <w:pStyle w:val="rvps2"/>
        <w:spacing w:after="150"/>
        <w:rPr>
          <w:rStyle w:val="spanrvts0"/>
          <w:lang w:val="uk" w:eastAsia="uk"/>
        </w:rPr>
      </w:pPr>
      <w:bookmarkStart w:id="177" w:name="n189"/>
      <w:bookmarkEnd w:id="177"/>
      <w:r w:rsidRPr="00104431">
        <w:rPr>
          <w:rStyle w:val="spanrvts0"/>
          <w:lang w:val="uk" w:eastAsia="uk"/>
        </w:rPr>
        <w:t>9. Не допускається користування ТС,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прилеглої території та забезпечення належного утримання та використання інженерного обладнання.</w:t>
      </w:r>
    </w:p>
    <w:p w14:paraId="740DAEBF" w14:textId="4BF5CEC5" w:rsidR="00D20ECC" w:rsidRPr="00104431" w:rsidRDefault="00D20ECC">
      <w:pPr>
        <w:pStyle w:val="rvps2"/>
        <w:spacing w:after="150"/>
        <w:rPr>
          <w:rStyle w:val="spanrvts0"/>
          <w:lang w:val="uk" w:eastAsia="uk"/>
        </w:rPr>
      </w:pPr>
    </w:p>
    <w:p w14:paraId="300A3F4C" w14:textId="77777777" w:rsidR="00D20ECC" w:rsidRPr="00104431" w:rsidRDefault="00D20ECC">
      <w:pPr>
        <w:pStyle w:val="rvps2"/>
        <w:spacing w:after="150"/>
        <w:rPr>
          <w:rStyle w:val="spanrvts0"/>
          <w:lang w:val="uk" w:eastAsia="uk"/>
        </w:rPr>
      </w:pPr>
    </w:p>
    <w:p w14:paraId="2AA12C25" w14:textId="77777777" w:rsidR="004759DB" w:rsidRPr="00104431" w:rsidRDefault="00250C01">
      <w:pPr>
        <w:pStyle w:val="rvps7"/>
        <w:spacing w:before="150" w:after="150"/>
        <w:ind w:left="450" w:right="450"/>
        <w:rPr>
          <w:rStyle w:val="spanrvts0"/>
          <w:lang w:val="uk" w:eastAsia="uk"/>
        </w:rPr>
      </w:pPr>
      <w:bookmarkStart w:id="178" w:name="n190"/>
      <w:bookmarkEnd w:id="178"/>
      <w:r w:rsidRPr="00104431">
        <w:rPr>
          <w:rStyle w:val="spanrvts15"/>
          <w:lang w:val="uk" w:eastAsia="uk"/>
        </w:rPr>
        <w:t>ІХ. Порядок здійснення самоврядного контролю у сфері благоустрою населених пунктів</w:t>
      </w:r>
    </w:p>
    <w:p w14:paraId="042751A0" w14:textId="7CAB28C2" w:rsidR="004759DB" w:rsidRPr="00104431" w:rsidRDefault="00250C01">
      <w:pPr>
        <w:pStyle w:val="rvps2"/>
        <w:spacing w:after="150"/>
        <w:rPr>
          <w:rStyle w:val="spanrvts0"/>
          <w:lang w:val="uk" w:eastAsia="uk"/>
        </w:rPr>
      </w:pPr>
      <w:bookmarkStart w:id="179" w:name="n191"/>
      <w:bookmarkEnd w:id="179"/>
      <w:r w:rsidRPr="00104431">
        <w:rPr>
          <w:rStyle w:val="spanrvts0"/>
          <w:lang w:val="uk" w:eastAsia="uk"/>
        </w:rPr>
        <w:t xml:space="preserve">1. Контроль у сфері благоустрою населеного пункту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 вимог </w:t>
      </w:r>
      <w:r w:rsidR="00D204B4" w:rsidRPr="00104431">
        <w:rPr>
          <w:rStyle w:val="arvts96"/>
          <w:color w:val="auto"/>
          <w:lang w:val="uk" w:eastAsia="uk"/>
        </w:rPr>
        <w:t>Закону України</w:t>
      </w:r>
      <w:r w:rsidRPr="00104431">
        <w:rPr>
          <w:rStyle w:val="spanrvts0"/>
          <w:lang w:val="uk" w:eastAsia="uk"/>
        </w:rPr>
        <w:t xml:space="preserve"> «Про благоустрій населених пунктів», інших нормативно-правових актів, у тому числі цих Типових правил.</w:t>
      </w:r>
    </w:p>
    <w:p w14:paraId="737313DB" w14:textId="4D478A92" w:rsidR="004759DB" w:rsidRPr="00104431" w:rsidRDefault="00250C01">
      <w:pPr>
        <w:pStyle w:val="rvps2"/>
        <w:spacing w:after="150"/>
        <w:rPr>
          <w:rStyle w:val="spanrvts0"/>
          <w:lang w:val="uk" w:eastAsia="uk"/>
        </w:rPr>
      </w:pPr>
      <w:bookmarkStart w:id="180" w:name="n192"/>
      <w:bookmarkEnd w:id="180"/>
      <w:r w:rsidRPr="00104431">
        <w:rPr>
          <w:rStyle w:val="spanrvts0"/>
          <w:lang w:val="uk" w:eastAsia="uk"/>
        </w:rPr>
        <w:t xml:space="preserve">2. Самоврядний контроль за станом благоустрою міста здійснюється відповідно до </w:t>
      </w:r>
      <w:r w:rsidR="00D204B4" w:rsidRPr="00104431">
        <w:rPr>
          <w:rStyle w:val="arvts96"/>
          <w:color w:val="auto"/>
          <w:lang w:val="uk" w:eastAsia="uk"/>
        </w:rPr>
        <w:t>статті 40</w:t>
      </w:r>
      <w:r w:rsidRPr="00104431">
        <w:rPr>
          <w:rStyle w:val="spanrvts0"/>
          <w:lang w:val="uk" w:eastAsia="uk"/>
        </w:rPr>
        <w:t xml:space="preserve"> Закону України «Про благоустрій населених пунктів».</w:t>
      </w:r>
    </w:p>
    <w:p w14:paraId="20CDA342" w14:textId="4C9BD2B0" w:rsidR="004759DB" w:rsidRPr="00104431" w:rsidRDefault="00250C01">
      <w:pPr>
        <w:pStyle w:val="rvps2"/>
        <w:spacing w:after="150"/>
        <w:rPr>
          <w:rStyle w:val="spanrvts0"/>
          <w:lang w:val="uk" w:eastAsia="uk"/>
        </w:rPr>
      </w:pPr>
      <w:bookmarkStart w:id="181" w:name="n193"/>
      <w:bookmarkEnd w:id="181"/>
      <w:r w:rsidRPr="00104431">
        <w:rPr>
          <w:rStyle w:val="spanrvts0"/>
          <w:lang w:val="uk" w:eastAsia="uk"/>
        </w:rPr>
        <w:t xml:space="preserve">3. Для здійснення контролю за станом благоустрою населених пунктів, виконанням вимог цих </w:t>
      </w:r>
      <w:r w:rsidR="00961564" w:rsidRPr="00104431">
        <w:rPr>
          <w:rStyle w:val="spanrvts0"/>
          <w:lang w:val="uk" w:eastAsia="uk"/>
        </w:rPr>
        <w:t>П</w:t>
      </w:r>
      <w:r w:rsidRPr="00104431">
        <w:rPr>
          <w:rStyle w:val="spanrvts0"/>
          <w:lang w:val="uk" w:eastAsia="uk"/>
        </w:rPr>
        <w:t xml:space="preserve">равил, в тому числі організації озеленення, охорони зелених насаджень і водойм, створення місць відпочинку громадян, утримання в належному стані закріплених за підприємствами, установами, організаціями територій, сільські, селищні, міські ради відповідно до </w:t>
      </w:r>
      <w:r w:rsidR="00D204B4" w:rsidRPr="00104431">
        <w:rPr>
          <w:rStyle w:val="arvts96"/>
          <w:color w:val="auto"/>
          <w:lang w:val="uk" w:eastAsia="uk"/>
        </w:rPr>
        <w:t>статті 40</w:t>
      </w:r>
      <w:r w:rsidRPr="00104431">
        <w:rPr>
          <w:rStyle w:val="spanrvts0"/>
          <w:lang w:val="uk" w:eastAsia="uk"/>
        </w:rPr>
        <w:t xml:space="preserve"> Закону України «Про благоустрій населених пунктів» можуть утворювати інспекції з благоустрою населених пунктів.</w:t>
      </w:r>
    </w:p>
    <w:p w14:paraId="0BFCE7A2" w14:textId="10EE8700" w:rsidR="004759DB" w:rsidRPr="00104431" w:rsidRDefault="00250C01">
      <w:pPr>
        <w:pStyle w:val="rvps2"/>
        <w:spacing w:after="150"/>
        <w:rPr>
          <w:rStyle w:val="spanrvts0"/>
          <w:lang w:val="uk" w:eastAsia="uk"/>
        </w:rPr>
      </w:pPr>
      <w:bookmarkStart w:id="182" w:name="n194"/>
      <w:bookmarkEnd w:id="182"/>
      <w:r w:rsidRPr="00104431">
        <w:rPr>
          <w:rStyle w:val="spanrvts0"/>
          <w:lang w:val="uk" w:eastAsia="uk"/>
        </w:rPr>
        <w:t xml:space="preserve">4. Громадський контроль у сфері благоустрою населеного пункту здійснюється відповідно до </w:t>
      </w:r>
      <w:r w:rsidR="00D204B4" w:rsidRPr="00104431">
        <w:rPr>
          <w:rStyle w:val="arvts96"/>
          <w:color w:val="auto"/>
          <w:lang w:val="uk" w:eastAsia="uk"/>
        </w:rPr>
        <w:t>статті 41</w:t>
      </w:r>
      <w:r w:rsidRPr="00104431">
        <w:rPr>
          <w:rStyle w:val="spanrvts0"/>
          <w:lang w:val="uk" w:eastAsia="uk"/>
        </w:rPr>
        <w:t xml:space="preserve"> Закону України «Про благоустрій населених пунктів».</w:t>
      </w:r>
    </w:p>
    <w:p w14:paraId="004EDE5D" w14:textId="77777777" w:rsidR="004759DB" w:rsidRPr="00104431" w:rsidRDefault="00250C01">
      <w:pPr>
        <w:pStyle w:val="rvps7"/>
        <w:spacing w:before="150" w:after="150"/>
        <w:ind w:left="450" w:right="450"/>
        <w:rPr>
          <w:rStyle w:val="spanrvts0"/>
          <w:lang w:val="uk" w:eastAsia="uk"/>
        </w:rPr>
      </w:pPr>
      <w:bookmarkStart w:id="183" w:name="n195"/>
      <w:bookmarkEnd w:id="183"/>
      <w:r w:rsidRPr="00104431">
        <w:rPr>
          <w:rStyle w:val="spanrvts15"/>
          <w:lang w:val="uk" w:eastAsia="uk"/>
        </w:rPr>
        <w:t>Х. Вимоги до здійснення благоустрою та утримання прибудинкової території</w:t>
      </w:r>
    </w:p>
    <w:p w14:paraId="6CB54536" w14:textId="009FBF36" w:rsidR="004759DB" w:rsidRPr="00104431" w:rsidRDefault="00250C01">
      <w:pPr>
        <w:pStyle w:val="rvps2"/>
        <w:spacing w:after="150"/>
        <w:rPr>
          <w:rStyle w:val="spanrvts0"/>
          <w:lang w:val="uk-UA" w:eastAsia="uk"/>
        </w:rPr>
      </w:pPr>
      <w:bookmarkStart w:id="184" w:name="n196"/>
      <w:bookmarkEnd w:id="184"/>
      <w:r w:rsidRPr="00104431">
        <w:rPr>
          <w:rStyle w:val="spanrvts0"/>
          <w:lang w:val="uk-UA" w:eastAsia="uk"/>
        </w:rPr>
        <w:t xml:space="preserve">1. Утримання прибудинкової території здійснюється з дотриманням вимог </w:t>
      </w:r>
      <w:r w:rsidR="00D204B4" w:rsidRPr="00104431">
        <w:rPr>
          <w:rStyle w:val="arvts96"/>
          <w:color w:val="auto"/>
          <w:lang w:val="uk-UA" w:eastAsia="uk"/>
        </w:rPr>
        <w:t>Правил утримання жилих будинків та прибудинкових територій</w:t>
      </w:r>
      <w:r w:rsidRPr="00104431">
        <w:rPr>
          <w:rStyle w:val="spanrvts0"/>
          <w:lang w:val="uk-UA" w:eastAsia="uk"/>
        </w:rPr>
        <w:t xml:space="preserve">, затверджених наказом Державного комітету України з питань житлово-комунального господарства від 17 травня 2005 року № 76, та </w:t>
      </w:r>
      <w:r w:rsidR="00D204B4" w:rsidRPr="00104431">
        <w:rPr>
          <w:shd w:val="clear" w:color="auto" w:fill="FFFFFF"/>
          <w:lang w:val="uk-UA"/>
        </w:rPr>
        <w:t>ДБН Б.2.2-12:2019 «Планування і забудова територій», затверджений наказом Міністерства регіонального розвитку, будівництва та житлово- комунального господарства України від 26.04.2019 р. № 104</w:t>
      </w:r>
      <w:r w:rsidR="00D204B4" w:rsidRPr="00104431">
        <w:rPr>
          <w:rStyle w:val="spanrvts0"/>
          <w:lang w:val="uk-UA" w:eastAsia="uk"/>
        </w:rPr>
        <w:t>.</w:t>
      </w:r>
    </w:p>
    <w:p w14:paraId="012D2800" w14:textId="0B77221C" w:rsidR="004759DB" w:rsidRPr="00104431" w:rsidRDefault="00250C01">
      <w:pPr>
        <w:pStyle w:val="rvps2"/>
        <w:spacing w:after="150"/>
        <w:rPr>
          <w:rStyle w:val="spanrvts0"/>
          <w:lang w:val="uk-UA" w:eastAsia="uk"/>
        </w:rPr>
      </w:pPr>
      <w:bookmarkStart w:id="185" w:name="n197"/>
      <w:bookmarkEnd w:id="185"/>
      <w:r w:rsidRPr="00104431">
        <w:rPr>
          <w:rStyle w:val="spanrvts0"/>
          <w:lang w:val="uk-UA" w:eastAsia="uk"/>
        </w:rPr>
        <w:t xml:space="preserve">Для визначення прибудинкових територій багатоквартирних будинків застосовується Національний стандарт України ДСТУ-Н Б Б.2.2-9:2013 «Настанова щодо розподілу територій мікрорайонів (кварталів) для визначення прибудинкових територій багатоквартирної забудови», затверджений наказом Міністерства регіонального розвитку, будівництва та житлово-комунального господарства України від 26 лютого 2014 року </w:t>
      </w:r>
      <w:r w:rsidR="00CC61ED" w:rsidRPr="00104431">
        <w:rPr>
          <w:rStyle w:val="arvts96"/>
          <w:color w:val="auto"/>
          <w:lang w:val="uk-UA" w:eastAsia="uk"/>
        </w:rPr>
        <w:t>№ 56</w:t>
      </w:r>
      <w:r w:rsidRPr="00104431">
        <w:rPr>
          <w:rStyle w:val="spanrvts0"/>
          <w:lang w:val="uk-UA" w:eastAsia="uk"/>
        </w:rPr>
        <w:t>.</w:t>
      </w:r>
    </w:p>
    <w:p w14:paraId="3C6441C5" w14:textId="77777777" w:rsidR="00CC61ED" w:rsidRPr="00104431" w:rsidRDefault="00250C01" w:rsidP="00CC61ED">
      <w:pPr>
        <w:pStyle w:val="rvps2"/>
        <w:spacing w:after="150"/>
        <w:rPr>
          <w:rStyle w:val="spanrvts0"/>
          <w:lang w:val="uk-UA" w:eastAsia="uk"/>
        </w:rPr>
      </w:pPr>
      <w:bookmarkStart w:id="186" w:name="n198"/>
      <w:bookmarkEnd w:id="186"/>
      <w:r w:rsidRPr="00104431">
        <w:rPr>
          <w:rStyle w:val="spanrvts0"/>
          <w:lang w:val="uk-UA" w:eastAsia="uk"/>
        </w:rPr>
        <w:t>2. Благоустрій присадибної ділянки та прилеглої до присадибної ділянки території здійснюється власником або користувачем цієї ділянки. Власник або користувач присадибної ділянки може на умовах договору, укладеного з органом місцевого самоврядування, забезпечувати належне утримання території загального користування, прилеглої до його присадибної ділянки.</w:t>
      </w:r>
    </w:p>
    <w:p w14:paraId="6D3BFE21" w14:textId="77777777" w:rsidR="00CC61ED" w:rsidRPr="00104431" w:rsidRDefault="00CC61ED" w:rsidP="00CC61ED">
      <w:pPr>
        <w:pStyle w:val="rvps2"/>
        <w:spacing w:after="150"/>
        <w:rPr>
          <w:bdr w:val="none" w:sz="0" w:space="0" w:color="auto" w:frame="1"/>
          <w:lang w:val="uk-UA"/>
        </w:rPr>
      </w:pPr>
      <w:r w:rsidRPr="00104431">
        <w:rPr>
          <w:bdr w:val="none" w:sz="0" w:space="0" w:color="auto" w:frame="1"/>
          <w:shd w:val="clear" w:color="auto" w:fill="FFFFFF"/>
          <w:lang w:val="uk-UA"/>
        </w:rPr>
        <w:t>Власник/користувач присадибної ділянки забезпечує належне утримання території загального користування, прилеглої до його присадибної ділянки до краю тротуару, що примикає до межі його присадибної ділянки, а у випадку відсутності тротуару – на відстані 2 метри від огорожі чи межі приватної території</w:t>
      </w:r>
      <w:r w:rsidRPr="00104431">
        <w:rPr>
          <w:bdr w:val="none" w:sz="0" w:space="0" w:color="auto" w:frame="1"/>
          <w:lang w:val="uk-UA"/>
        </w:rPr>
        <w:t>.</w:t>
      </w:r>
    </w:p>
    <w:p w14:paraId="31911BF2" w14:textId="77777777" w:rsidR="00CC61ED" w:rsidRPr="00104431" w:rsidRDefault="00CC61ED" w:rsidP="00CC61ED">
      <w:pPr>
        <w:pStyle w:val="rvps2"/>
        <w:spacing w:after="150"/>
        <w:rPr>
          <w:bdr w:val="none" w:sz="0" w:space="0" w:color="auto" w:frame="1"/>
          <w:lang w:val="uk-UA"/>
        </w:rPr>
      </w:pPr>
      <w:r w:rsidRPr="00104431">
        <w:rPr>
          <w:bdr w:val="none" w:sz="0" w:space="0" w:color="auto" w:frame="1"/>
          <w:lang w:val="uk-UA"/>
        </w:rPr>
        <w:t>Громадяни - власники або землекористувачі земельних ділянок, зобов’язані:</w:t>
      </w:r>
    </w:p>
    <w:p w14:paraId="26E9D261" w14:textId="77777777" w:rsidR="00CC61ED" w:rsidRPr="00104431" w:rsidRDefault="00CC61ED" w:rsidP="00CC61ED">
      <w:pPr>
        <w:pStyle w:val="rvps2"/>
        <w:spacing w:after="150"/>
        <w:rPr>
          <w:bdr w:val="none" w:sz="0" w:space="0" w:color="auto" w:frame="1"/>
          <w:lang w:val="uk-UA"/>
        </w:rPr>
      </w:pPr>
      <w:r w:rsidRPr="00104431">
        <w:rPr>
          <w:bdr w:val="none" w:sz="0" w:space="0" w:color="auto" w:frame="1"/>
          <w:lang w:val="uk-UA"/>
        </w:rPr>
        <w:t>- утримувати в належному стані присадибну ділянку та прилеглу територію;</w:t>
      </w:r>
    </w:p>
    <w:p w14:paraId="7338A74E" w14:textId="77777777" w:rsidR="00CC61ED" w:rsidRPr="00104431" w:rsidRDefault="00CC61ED" w:rsidP="00CC61ED">
      <w:pPr>
        <w:pStyle w:val="rvps2"/>
        <w:spacing w:after="150"/>
        <w:rPr>
          <w:bdr w:val="none" w:sz="0" w:space="0" w:color="auto" w:frame="1"/>
          <w:lang w:val="uk-UA"/>
        </w:rPr>
      </w:pPr>
      <w:r w:rsidRPr="00104431">
        <w:rPr>
          <w:bdr w:val="none" w:sz="0" w:space="0" w:color="auto" w:frame="1"/>
          <w:lang w:val="uk-UA"/>
        </w:rPr>
        <w:t>- дотримуватись правил благоустрою;</w:t>
      </w:r>
    </w:p>
    <w:p w14:paraId="5F7753E5" w14:textId="77777777" w:rsidR="00CC61ED" w:rsidRPr="00104431" w:rsidRDefault="00CC61ED" w:rsidP="00CC61ED">
      <w:pPr>
        <w:pStyle w:val="rvps2"/>
        <w:spacing w:after="150"/>
        <w:rPr>
          <w:bdr w:val="none" w:sz="0" w:space="0" w:color="auto" w:frame="1"/>
          <w:lang w:val="uk-UA"/>
        </w:rPr>
      </w:pPr>
      <w:r w:rsidRPr="00104431">
        <w:rPr>
          <w:bdr w:val="none" w:sz="0" w:space="0" w:color="auto" w:frame="1"/>
          <w:lang w:val="uk-UA"/>
        </w:rPr>
        <w:t>- не порушувати права і законні інтереси інших суб’єктів благоустрою;</w:t>
      </w:r>
    </w:p>
    <w:p w14:paraId="7FDA5C11" w14:textId="77777777" w:rsidR="00CC61ED" w:rsidRPr="00104431" w:rsidRDefault="00CC61ED" w:rsidP="00CC61ED">
      <w:pPr>
        <w:pStyle w:val="rvps2"/>
        <w:spacing w:after="150"/>
        <w:rPr>
          <w:bdr w:val="none" w:sz="0" w:space="0" w:color="auto" w:frame="1"/>
          <w:lang w:val="uk-UA"/>
        </w:rPr>
      </w:pPr>
      <w:r w:rsidRPr="00104431">
        <w:rPr>
          <w:bdr w:val="none" w:sz="0" w:space="0" w:color="auto" w:frame="1"/>
          <w:lang w:val="uk-UA"/>
        </w:rPr>
        <w:t>- складувати органічні відходи, опале листя тощо в індивідуальних господарствах на території присадибної ділянки у компостних ямах для подальшого використання їх як органічного добрива;</w:t>
      </w:r>
    </w:p>
    <w:p w14:paraId="770AFD3F" w14:textId="77777777" w:rsidR="00CC61ED" w:rsidRPr="00104431" w:rsidRDefault="00CC61ED" w:rsidP="00CC61ED">
      <w:pPr>
        <w:pStyle w:val="rvps2"/>
        <w:spacing w:after="150"/>
        <w:rPr>
          <w:rStyle w:val="spanrvts0"/>
          <w:bdr w:val="none" w:sz="0" w:space="0" w:color="auto" w:frame="1"/>
          <w:lang w:val="uk-UA"/>
        </w:rPr>
      </w:pPr>
      <w:r w:rsidRPr="00104431">
        <w:rPr>
          <w:bdr w:val="none" w:sz="0" w:space="0" w:color="auto" w:frame="1"/>
          <w:lang w:val="uk-UA"/>
        </w:rPr>
        <w:t>- споруджувати туалети та зберігати гній на відстані не менше 25 метрів від джерел питної води.</w:t>
      </w:r>
    </w:p>
    <w:p w14:paraId="7BA24A80" w14:textId="77777777" w:rsidR="004759DB" w:rsidRPr="00104431" w:rsidRDefault="00250C01">
      <w:pPr>
        <w:pStyle w:val="rvps2"/>
        <w:spacing w:after="150"/>
        <w:rPr>
          <w:rStyle w:val="spanrvts0"/>
          <w:lang w:val="uk" w:eastAsia="uk"/>
        </w:rPr>
      </w:pPr>
      <w:bookmarkStart w:id="187" w:name="n199"/>
      <w:bookmarkEnd w:id="187"/>
      <w:r w:rsidRPr="00104431">
        <w:rPr>
          <w:rStyle w:val="spanrvts0"/>
          <w:lang w:val="uk" w:eastAsia="uk"/>
        </w:rPr>
        <w:t>3. Організація благоустрою присадибної ділянки, на якій розміщені житлові будинки, господарські будівлі та споруди, що в порядку, визначеному законодавством, взяті на облік як безхазяйне майно або передані в комунальну власність як безхазяйне майно, здійснюється органом місцевого самоврядування.</w:t>
      </w:r>
    </w:p>
    <w:p w14:paraId="1C111101" w14:textId="77777777" w:rsidR="004759DB" w:rsidRPr="00104431" w:rsidRDefault="00250C01">
      <w:pPr>
        <w:pStyle w:val="rvps2"/>
        <w:spacing w:after="150"/>
        <w:rPr>
          <w:rStyle w:val="spanrvts0"/>
          <w:lang w:val="uk" w:eastAsia="uk"/>
        </w:rPr>
      </w:pPr>
      <w:bookmarkStart w:id="188" w:name="n200"/>
      <w:bookmarkEnd w:id="188"/>
      <w:r w:rsidRPr="00104431">
        <w:rPr>
          <w:rStyle w:val="spanrvts0"/>
          <w:lang w:val="uk" w:eastAsia="uk"/>
        </w:rPr>
        <w:t xml:space="preserve">4. Забороняється складати опале листя на прибудинкових територіях, а також поряд з контейнерними майданчиками. </w:t>
      </w:r>
    </w:p>
    <w:p w14:paraId="55C61A9E" w14:textId="77777777" w:rsidR="004759DB" w:rsidRPr="00104431" w:rsidRDefault="00250C01">
      <w:pPr>
        <w:pStyle w:val="rvps2"/>
        <w:spacing w:after="150"/>
        <w:rPr>
          <w:rStyle w:val="spanrvts0"/>
          <w:lang w:val="uk" w:eastAsia="uk"/>
        </w:rPr>
      </w:pPr>
      <w:bookmarkStart w:id="189" w:name="n201"/>
      <w:bookmarkEnd w:id="189"/>
      <w:r w:rsidRPr="00104431">
        <w:rPr>
          <w:rStyle w:val="spanrvts0"/>
          <w:lang w:val="uk" w:eastAsia="uk"/>
        </w:rPr>
        <w:t xml:space="preserve">5. Забороняється викидати трупи собак, котів та інших тварин або </w:t>
      </w:r>
      <w:proofErr w:type="spellStart"/>
      <w:r w:rsidRPr="00104431">
        <w:rPr>
          <w:rStyle w:val="spanrvts0"/>
          <w:lang w:val="uk" w:eastAsia="uk"/>
        </w:rPr>
        <w:t>захоронювати</w:t>
      </w:r>
      <w:proofErr w:type="spellEnd"/>
      <w:r w:rsidRPr="00104431">
        <w:rPr>
          <w:rStyle w:val="spanrvts0"/>
          <w:lang w:val="uk" w:eastAsia="uk"/>
        </w:rPr>
        <w:t xml:space="preserve"> їх у не відведених для цього місцях (контейнерах для сміття, газонах тощо).</w:t>
      </w:r>
    </w:p>
    <w:p w14:paraId="6762D9D1" w14:textId="74643515" w:rsidR="00CC61ED" w:rsidRPr="00104431" w:rsidRDefault="00250C01">
      <w:pPr>
        <w:pStyle w:val="rvps2"/>
        <w:spacing w:after="150"/>
        <w:rPr>
          <w:rStyle w:val="spanrvts0"/>
          <w:lang w:val="uk" w:eastAsia="uk"/>
        </w:rPr>
      </w:pPr>
      <w:bookmarkStart w:id="190" w:name="n202"/>
      <w:bookmarkEnd w:id="190"/>
      <w:r w:rsidRPr="00104431">
        <w:rPr>
          <w:rStyle w:val="spanrvts0"/>
          <w:lang w:val="uk" w:eastAsia="uk"/>
        </w:rPr>
        <w:t xml:space="preserve">6. Дороги, проїзди та проходи до будівель, споруд, пожежних </w:t>
      </w:r>
      <w:proofErr w:type="spellStart"/>
      <w:r w:rsidRPr="00104431">
        <w:rPr>
          <w:rStyle w:val="spanrvts0"/>
          <w:lang w:val="uk" w:eastAsia="uk"/>
        </w:rPr>
        <w:t>вододжерел</w:t>
      </w:r>
      <w:proofErr w:type="spellEnd"/>
      <w:r w:rsidRPr="00104431">
        <w:rPr>
          <w:rStyle w:val="spanrvts0"/>
          <w:lang w:val="uk" w:eastAsia="uk"/>
        </w:rPr>
        <w:t>,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Забороняється довільно зменшувати нормативну ширину доріг та проїздів.</w:t>
      </w:r>
    </w:p>
    <w:p w14:paraId="564B0B54" w14:textId="77777777" w:rsidR="00CC61ED" w:rsidRPr="00104431" w:rsidRDefault="00CC61ED" w:rsidP="00937AE7">
      <w:pPr>
        <w:pStyle w:val="rvps2"/>
        <w:spacing w:after="150"/>
        <w:rPr>
          <w:rFonts w:ascii="Arial" w:hAnsi="Arial" w:cs="Arial"/>
          <w:lang w:val="uk"/>
        </w:rPr>
      </w:pPr>
      <w:r w:rsidRPr="00104431">
        <w:rPr>
          <w:bdr w:val="none" w:sz="0" w:space="0" w:color="auto" w:frame="1"/>
          <w:shd w:val="clear" w:color="auto" w:fill="FFFFFF"/>
          <w:lang w:val="uk"/>
        </w:rPr>
        <w:t>Відходи та сміття вивозяться відповідними підприємствами з усіх домоволодінь на підставі укладених договорів, спеціально обладнаним транспортом.</w:t>
      </w:r>
    </w:p>
    <w:p w14:paraId="17FE7EA5" w14:textId="77777777" w:rsidR="00F8249C" w:rsidRPr="00104431" w:rsidRDefault="00F8249C">
      <w:pPr>
        <w:pStyle w:val="rvps2"/>
        <w:spacing w:after="150"/>
        <w:rPr>
          <w:rStyle w:val="spanrvts0"/>
          <w:lang w:val="uk" w:eastAsia="uk"/>
        </w:rPr>
      </w:pPr>
    </w:p>
    <w:p w14:paraId="194D2D5A" w14:textId="77777777" w:rsidR="00F8249C" w:rsidRPr="00104431" w:rsidRDefault="00F8249C">
      <w:pPr>
        <w:pStyle w:val="rvps2"/>
        <w:spacing w:after="150"/>
        <w:rPr>
          <w:rStyle w:val="spanrvts0"/>
          <w:lang w:val="uk" w:eastAsia="uk"/>
        </w:rPr>
      </w:pPr>
    </w:p>
    <w:p w14:paraId="40D18C05" w14:textId="77777777" w:rsidR="00F8249C" w:rsidRPr="00104431" w:rsidRDefault="00F8249C">
      <w:pPr>
        <w:pStyle w:val="rvps2"/>
        <w:spacing w:after="150"/>
        <w:rPr>
          <w:rStyle w:val="spanrvts0"/>
          <w:lang w:val="uk" w:eastAsia="uk"/>
        </w:rPr>
      </w:pPr>
    </w:p>
    <w:p w14:paraId="41F569BE" w14:textId="77777777" w:rsidR="00F8249C" w:rsidRPr="00104431" w:rsidRDefault="00F8249C">
      <w:pPr>
        <w:pStyle w:val="rvps2"/>
        <w:spacing w:after="150"/>
        <w:rPr>
          <w:rStyle w:val="spanrvts0"/>
          <w:lang w:val="uk" w:eastAsia="uk"/>
        </w:rPr>
      </w:pPr>
    </w:p>
    <w:p w14:paraId="7EE67443" w14:textId="77777777" w:rsidR="00F8249C" w:rsidRPr="00104431" w:rsidRDefault="00F8249C">
      <w:pPr>
        <w:pStyle w:val="rvps2"/>
        <w:spacing w:after="150"/>
        <w:rPr>
          <w:rStyle w:val="spanrvts0"/>
          <w:lang w:val="uk" w:eastAsia="uk"/>
        </w:rPr>
      </w:pPr>
    </w:p>
    <w:p w14:paraId="6A07312A" w14:textId="77777777" w:rsidR="00F8249C" w:rsidRPr="00104431" w:rsidRDefault="00F8249C">
      <w:pPr>
        <w:pStyle w:val="rvps2"/>
        <w:spacing w:after="150"/>
        <w:rPr>
          <w:rStyle w:val="spanrvts0"/>
          <w:lang w:val="uk" w:eastAsia="uk"/>
        </w:rPr>
      </w:pPr>
    </w:p>
    <w:p w14:paraId="30F5F7CB" w14:textId="77777777" w:rsidR="00F8249C" w:rsidRPr="00104431" w:rsidRDefault="00F8249C">
      <w:pPr>
        <w:pStyle w:val="rvps2"/>
        <w:spacing w:after="150"/>
        <w:rPr>
          <w:rStyle w:val="spanrvts0"/>
          <w:lang w:val="uk" w:eastAsia="uk"/>
        </w:rPr>
      </w:pPr>
    </w:p>
    <w:p w14:paraId="672FF0EC" w14:textId="77777777" w:rsidR="00F8249C" w:rsidRPr="00104431" w:rsidRDefault="00F8249C">
      <w:pPr>
        <w:pStyle w:val="rvps2"/>
        <w:spacing w:after="150"/>
        <w:rPr>
          <w:rStyle w:val="spanrvts0"/>
          <w:lang w:val="uk" w:eastAsia="uk"/>
        </w:rPr>
      </w:pPr>
    </w:p>
    <w:p w14:paraId="353A8732" w14:textId="77777777" w:rsidR="00F8249C" w:rsidRPr="00104431" w:rsidRDefault="00F8249C">
      <w:pPr>
        <w:pStyle w:val="rvps2"/>
        <w:spacing w:after="150"/>
        <w:rPr>
          <w:rStyle w:val="spanrvts0"/>
          <w:lang w:val="uk" w:eastAsia="uk"/>
        </w:rPr>
      </w:pPr>
    </w:p>
    <w:p w14:paraId="21614D80" w14:textId="77777777" w:rsidR="00F8249C" w:rsidRPr="00104431" w:rsidRDefault="00F8249C">
      <w:pPr>
        <w:pStyle w:val="rvps2"/>
        <w:spacing w:after="150"/>
        <w:rPr>
          <w:rStyle w:val="spanrvts0"/>
          <w:lang w:val="uk" w:eastAsia="uk"/>
        </w:rPr>
      </w:pPr>
    </w:p>
    <w:p w14:paraId="2CE6F427" w14:textId="77777777" w:rsidR="00F8249C" w:rsidRPr="00104431" w:rsidRDefault="00F8249C">
      <w:pPr>
        <w:pStyle w:val="rvps2"/>
        <w:spacing w:after="150"/>
        <w:rPr>
          <w:rStyle w:val="spanrvts0"/>
          <w:lang w:val="uk" w:eastAsia="uk"/>
        </w:rPr>
      </w:pPr>
    </w:p>
    <w:p w14:paraId="33314F0A" w14:textId="77777777" w:rsidR="00F8249C" w:rsidRPr="00104431" w:rsidRDefault="00F8249C">
      <w:pPr>
        <w:pStyle w:val="rvps2"/>
        <w:spacing w:after="150"/>
        <w:rPr>
          <w:rStyle w:val="spanrvts0"/>
          <w:lang w:val="uk" w:eastAsia="uk"/>
        </w:rPr>
      </w:pPr>
    </w:p>
    <w:p w14:paraId="05B2086E" w14:textId="77777777" w:rsidR="00F8249C" w:rsidRPr="00104431" w:rsidRDefault="00F8249C">
      <w:pPr>
        <w:pStyle w:val="rvps2"/>
        <w:spacing w:after="150"/>
        <w:rPr>
          <w:rStyle w:val="spanrvts0"/>
          <w:lang w:val="uk" w:eastAsia="uk"/>
        </w:rPr>
      </w:pPr>
    </w:p>
    <w:p w14:paraId="19FA169D" w14:textId="77777777" w:rsidR="00F8249C" w:rsidRPr="00104431" w:rsidRDefault="00F8249C">
      <w:pPr>
        <w:pStyle w:val="rvps2"/>
        <w:spacing w:after="150"/>
        <w:rPr>
          <w:rStyle w:val="spanrvts0"/>
          <w:lang w:val="uk" w:eastAsia="uk"/>
        </w:rPr>
      </w:pPr>
    </w:p>
    <w:p w14:paraId="2A4256C9" w14:textId="77777777" w:rsidR="00F8249C" w:rsidRPr="00104431" w:rsidRDefault="00F8249C">
      <w:pPr>
        <w:pStyle w:val="rvps2"/>
        <w:spacing w:after="150"/>
        <w:rPr>
          <w:rStyle w:val="spanrvts0"/>
          <w:lang w:val="uk" w:eastAsia="uk"/>
        </w:rPr>
      </w:pPr>
    </w:p>
    <w:tbl>
      <w:tblPr>
        <w:tblStyle w:val="articletable"/>
        <w:tblW w:w="5000" w:type="pct"/>
        <w:jc w:val="center"/>
        <w:tblCellMar>
          <w:left w:w="0" w:type="dxa"/>
          <w:right w:w="0" w:type="dxa"/>
        </w:tblCellMar>
        <w:tblLook w:val="05E0" w:firstRow="1" w:lastRow="1" w:firstColumn="1" w:lastColumn="1" w:noHBand="0" w:noVBand="1"/>
      </w:tblPr>
      <w:tblGrid>
        <w:gridCol w:w="5129"/>
        <w:gridCol w:w="4560"/>
      </w:tblGrid>
      <w:tr w:rsidR="00104431" w:rsidRPr="008A2FA7" w14:paraId="3D473D95" w14:textId="77777777" w:rsidTr="00F8249C">
        <w:trPr>
          <w:jc w:val="center"/>
        </w:trPr>
        <w:tc>
          <w:tcPr>
            <w:tcW w:w="2647" w:type="pct"/>
            <w:tcMar>
              <w:top w:w="0" w:type="dxa"/>
              <w:left w:w="0" w:type="dxa"/>
              <w:bottom w:w="0" w:type="dxa"/>
              <w:right w:w="0" w:type="dxa"/>
            </w:tcMar>
          </w:tcPr>
          <w:p w14:paraId="1D4427EC" w14:textId="77777777" w:rsidR="00F8249C" w:rsidRPr="00104431" w:rsidRDefault="00F8249C">
            <w:pPr>
              <w:pStyle w:val="rvps14"/>
              <w:spacing w:before="150" w:after="150"/>
              <w:rPr>
                <w:rStyle w:val="spanrvts0"/>
                <w:lang w:val="uk" w:eastAsia="uk"/>
              </w:rPr>
            </w:pPr>
            <w:bookmarkStart w:id="191" w:name="n203"/>
            <w:bookmarkStart w:id="192" w:name="n209"/>
            <w:bookmarkStart w:id="193" w:name="n204"/>
            <w:bookmarkEnd w:id="191"/>
            <w:bookmarkEnd w:id="192"/>
            <w:bookmarkEnd w:id="193"/>
          </w:p>
        </w:tc>
        <w:tc>
          <w:tcPr>
            <w:tcW w:w="2353" w:type="pct"/>
            <w:tcMar>
              <w:top w:w="0" w:type="dxa"/>
              <w:left w:w="0" w:type="dxa"/>
              <w:bottom w:w="0" w:type="dxa"/>
              <w:right w:w="0" w:type="dxa"/>
            </w:tcMar>
            <w:hideMark/>
          </w:tcPr>
          <w:p w14:paraId="4AA1D3CD" w14:textId="3C4AB9F2" w:rsidR="004759DB" w:rsidRPr="00104431" w:rsidRDefault="00250C01" w:rsidP="00662792">
            <w:pPr>
              <w:pStyle w:val="rvps14"/>
              <w:spacing w:before="150" w:after="150"/>
              <w:rPr>
                <w:rStyle w:val="spanrvts0"/>
                <w:lang w:val="uk" w:eastAsia="uk"/>
              </w:rPr>
            </w:pPr>
            <w:r w:rsidRPr="00104431">
              <w:rPr>
                <w:rStyle w:val="spanrvts0"/>
                <w:lang w:val="uk" w:eastAsia="uk"/>
              </w:rPr>
              <w:t xml:space="preserve">Додаток до </w:t>
            </w:r>
            <w:r w:rsidR="006C38E0" w:rsidRPr="00104431">
              <w:rPr>
                <w:rStyle w:val="spanrvts0"/>
                <w:lang w:val="uk" w:eastAsia="uk"/>
              </w:rPr>
              <w:t>П</w:t>
            </w:r>
            <w:r w:rsidRPr="00104431">
              <w:rPr>
                <w:rStyle w:val="spanrvts0"/>
                <w:lang w:val="uk" w:eastAsia="uk"/>
              </w:rPr>
              <w:t xml:space="preserve">равил благоустрою </w:t>
            </w:r>
            <w:r w:rsidRPr="00104431">
              <w:rPr>
                <w:rStyle w:val="spanrvts0"/>
                <w:lang w:val="uk" w:eastAsia="uk"/>
              </w:rPr>
              <w:br/>
              <w:t xml:space="preserve">території </w:t>
            </w:r>
            <w:r w:rsidR="006C38E0" w:rsidRPr="00104431">
              <w:rPr>
                <w:rStyle w:val="spanrvts0"/>
                <w:lang w:val="uk" w:eastAsia="uk"/>
              </w:rPr>
              <w:t>населених пунктів Тростянецької міської територіальної громади</w:t>
            </w:r>
            <w:r w:rsidRPr="00104431">
              <w:rPr>
                <w:rStyle w:val="spanrvts0"/>
                <w:lang w:val="uk" w:eastAsia="uk"/>
              </w:rPr>
              <w:br/>
              <w:t>(пункт 1 розділу VIІ)</w:t>
            </w:r>
          </w:p>
        </w:tc>
      </w:tr>
    </w:tbl>
    <w:p w14:paraId="71125C5C" w14:textId="77777777" w:rsidR="004759DB" w:rsidRPr="00104431" w:rsidRDefault="00250C01">
      <w:pPr>
        <w:pStyle w:val="rvps7"/>
        <w:spacing w:before="150" w:after="150"/>
        <w:ind w:left="450" w:right="450"/>
        <w:rPr>
          <w:rStyle w:val="spanrvts0"/>
          <w:lang w:val="uk" w:eastAsia="uk"/>
        </w:rPr>
      </w:pPr>
      <w:bookmarkStart w:id="194" w:name="n205"/>
      <w:bookmarkEnd w:id="194"/>
      <w:r w:rsidRPr="00104431">
        <w:rPr>
          <w:rStyle w:val="spanrvts15"/>
          <w:lang w:val="uk" w:eastAsia="uk"/>
        </w:rPr>
        <w:t xml:space="preserve">МЕЖІ </w:t>
      </w:r>
      <w:r w:rsidRPr="00104431">
        <w:rPr>
          <w:rStyle w:val="spanrvts15"/>
          <w:lang w:val="uk" w:eastAsia="uk"/>
        </w:rPr>
        <w:br/>
        <w:t>утримання прилеглих територій підприємств, установ, організацій</w:t>
      </w:r>
    </w:p>
    <w:tbl>
      <w:tblPr>
        <w:tblStyle w:val="articletable"/>
        <w:tblW w:w="5000" w:type="pct"/>
        <w:jc w:val="center"/>
        <w:tblCellMar>
          <w:top w:w="15" w:type="dxa"/>
          <w:left w:w="15" w:type="dxa"/>
          <w:bottom w:w="15" w:type="dxa"/>
          <w:right w:w="15" w:type="dxa"/>
        </w:tblCellMar>
        <w:tblLook w:val="05E0" w:firstRow="1" w:lastRow="1" w:firstColumn="1" w:lastColumn="1" w:noHBand="0" w:noVBand="1"/>
      </w:tblPr>
      <w:tblGrid>
        <w:gridCol w:w="586"/>
        <w:gridCol w:w="3142"/>
        <w:gridCol w:w="2857"/>
        <w:gridCol w:w="3088"/>
      </w:tblGrid>
      <w:tr w:rsidR="00104431" w:rsidRPr="008A2FA7" w14:paraId="7B200A44" w14:textId="77777777" w:rsidTr="00F8249C">
        <w:trPr>
          <w:jc w:val="center"/>
        </w:trPr>
        <w:tc>
          <w:tcPr>
            <w:tcW w:w="59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686E3074" w14:textId="77777777" w:rsidR="004759DB" w:rsidRPr="00104431" w:rsidRDefault="00250C01">
            <w:pPr>
              <w:pStyle w:val="rvps12"/>
              <w:spacing w:before="150" w:after="150"/>
              <w:rPr>
                <w:rStyle w:val="spanrvts0"/>
                <w:lang w:val="uk" w:eastAsia="uk"/>
              </w:rPr>
            </w:pPr>
            <w:bookmarkStart w:id="195" w:name="n206"/>
            <w:bookmarkEnd w:id="195"/>
            <w:r w:rsidRPr="00104431">
              <w:rPr>
                <w:rStyle w:val="spanrvts0"/>
                <w:lang w:val="uk" w:eastAsia="uk"/>
              </w:rPr>
              <w:t>№ з/п</w:t>
            </w:r>
          </w:p>
        </w:tc>
        <w:tc>
          <w:tcPr>
            <w:tcW w:w="315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6645B5DE" w14:textId="77777777" w:rsidR="004759DB" w:rsidRPr="00104431" w:rsidRDefault="00250C01">
            <w:pPr>
              <w:pStyle w:val="rvps12"/>
              <w:spacing w:before="150" w:after="150"/>
              <w:rPr>
                <w:rStyle w:val="spanrvts0"/>
                <w:lang w:val="uk" w:eastAsia="uk"/>
              </w:rPr>
            </w:pPr>
            <w:r w:rsidRPr="00104431">
              <w:rPr>
                <w:rStyle w:val="spanrvts0"/>
                <w:lang w:val="uk" w:eastAsia="uk"/>
              </w:rPr>
              <w:t>Прилегла територія</w:t>
            </w:r>
          </w:p>
        </w:tc>
        <w:tc>
          <w:tcPr>
            <w:tcW w:w="28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1B5EFCC9" w14:textId="77777777" w:rsidR="004759DB" w:rsidRPr="00104431" w:rsidRDefault="00250C01">
            <w:pPr>
              <w:pStyle w:val="rvps12"/>
              <w:spacing w:before="150" w:after="150"/>
              <w:rPr>
                <w:rStyle w:val="spanrvts0"/>
                <w:lang w:val="uk" w:eastAsia="uk"/>
              </w:rPr>
            </w:pPr>
            <w:r w:rsidRPr="00104431">
              <w:rPr>
                <w:rStyle w:val="spanrvts0"/>
                <w:lang w:val="uk" w:eastAsia="uk"/>
              </w:rPr>
              <w:t>Суб’єкти господарювання, на яких покладається утримання прилеглої території</w:t>
            </w:r>
          </w:p>
        </w:tc>
        <w:tc>
          <w:tcPr>
            <w:tcW w:w="311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26147D84" w14:textId="77777777" w:rsidR="004759DB" w:rsidRPr="00104431" w:rsidRDefault="00250C01">
            <w:pPr>
              <w:pStyle w:val="rvps12"/>
              <w:spacing w:before="150" w:after="150"/>
              <w:rPr>
                <w:rStyle w:val="spanrvts0"/>
                <w:lang w:val="uk" w:eastAsia="uk"/>
              </w:rPr>
            </w:pPr>
            <w:r w:rsidRPr="00104431">
              <w:rPr>
                <w:rStyle w:val="spanrvts0"/>
                <w:lang w:val="uk" w:eastAsia="uk"/>
              </w:rPr>
              <w:t>Межі утримання прилеглої території підприємства, установи, організації (не менше)</w:t>
            </w:r>
          </w:p>
        </w:tc>
      </w:tr>
      <w:tr w:rsidR="00104431" w:rsidRPr="00104431" w14:paraId="4B6D82CC" w14:textId="77777777" w:rsidTr="002A0015">
        <w:trPr>
          <w:trHeight w:val="262"/>
          <w:jc w:val="center"/>
        </w:trPr>
        <w:tc>
          <w:tcPr>
            <w:tcW w:w="59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1736C053" w14:textId="77777777" w:rsidR="004759DB" w:rsidRPr="00104431" w:rsidRDefault="00250C01" w:rsidP="002A0015">
            <w:pPr>
              <w:pStyle w:val="rvps12"/>
              <w:rPr>
                <w:rStyle w:val="spanrvts0"/>
                <w:lang w:val="uk" w:eastAsia="uk"/>
              </w:rPr>
            </w:pPr>
            <w:r w:rsidRPr="00104431">
              <w:rPr>
                <w:rStyle w:val="spanrvts0"/>
                <w:lang w:val="uk" w:eastAsia="uk"/>
              </w:rPr>
              <w:t>1</w:t>
            </w:r>
          </w:p>
        </w:tc>
        <w:tc>
          <w:tcPr>
            <w:tcW w:w="315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2A7D001A" w14:textId="77777777" w:rsidR="004759DB" w:rsidRPr="00104431" w:rsidRDefault="00250C01" w:rsidP="002A0015">
            <w:pPr>
              <w:pStyle w:val="rvps12"/>
              <w:rPr>
                <w:rStyle w:val="spanrvts0"/>
                <w:lang w:val="uk" w:eastAsia="uk"/>
              </w:rPr>
            </w:pPr>
            <w:r w:rsidRPr="00104431">
              <w:rPr>
                <w:rStyle w:val="spanrvts0"/>
                <w:lang w:val="uk" w:eastAsia="uk"/>
              </w:rPr>
              <w:t>2</w:t>
            </w:r>
          </w:p>
        </w:tc>
        <w:tc>
          <w:tcPr>
            <w:tcW w:w="28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1879B805" w14:textId="77777777" w:rsidR="004759DB" w:rsidRPr="00104431" w:rsidRDefault="00250C01" w:rsidP="002A0015">
            <w:pPr>
              <w:pStyle w:val="rvps12"/>
              <w:rPr>
                <w:rStyle w:val="spanrvts0"/>
                <w:lang w:val="uk" w:eastAsia="uk"/>
              </w:rPr>
            </w:pPr>
            <w:r w:rsidRPr="00104431">
              <w:rPr>
                <w:rStyle w:val="spanrvts0"/>
                <w:lang w:val="uk" w:eastAsia="uk"/>
              </w:rPr>
              <w:t>3</w:t>
            </w:r>
          </w:p>
        </w:tc>
        <w:tc>
          <w:tcPr>
            <w:tcW w:w="311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109551BD" w14:textId="77777777" w:rsidR="004759DB" w:rsidRPr="00104431" w:rsidRDefault="00250C01" w:rsidP="002A0015">
            <w:pPr>
              <w:pStyle w:val="rvps12"/>
              <w:rPr>
                <w:rStyle w:val="spanrvts0"/>
                <w:lang w:val="uk" w:eastAsia="uk"/>
              </w:rPr>
            </w:pPr>
            <w:r w:rsidRPr="00104431">
              <w:rPr>
                <w:rStyle w:val="spanrvts0"/>
                <w:lang w:val="uk" w:eastAsia="uk"/>
              </w:rPr>
              <w:t>4</w:t>
            </w:r>
          </w:p>
        </w:tc>
      </w:tr>
      <w:tr w:rsidR="00104431" w:rsidRPr="008A2FA7" w14:paraId="5286BFB9" w14:textId="77777777" w:rsidTr="00F8249C">
        <w:trPr>
          <w:jc w:val="center"/>
        </w:trPr>
        <w:tc>
          <w:tcPr>
            <w:tcW w:w="59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433F9C5C" w14:textId="77777777" w:rsidR="004759DB" w:rsidRPr="00104431" w:rsidRDefault="00250C01">
            <w:pPr>
              <w:pStyle w:val="rvps12"/>
              <w:spacing w:before="150" w:after="150"/>
              <w:rPr>
                <w:rStyle w:val="spanrvts0"/>
                <w:lang w:val="uk" w:eastAsia="uk"/>
              </w:rPr>
            </w:pPr>
            <w:r w:rsidRPr="00104431">
              <w:rPr>
                <w:rStyle w:val="spanrvts0"/>
                <w:lang w:val="uk" w:eastAsia="uk"/>
              </w:rPr>
              <w:t>1</w:t>
            </w:r>
          </w:p>
        </w:tc>
        <w:tc>
          <w:tcPr>
            <w:tcW w:w="315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7A5E3D80" w14:textId="77777777" w:rsidR="004759DB" w:rsidRPr="00104431" w:rsidRDefault="00250C01">
            <w:pPr>
              <w:pStyle w:val="rvps14"/>
              <w:spacing w:before="150" w:after="150"/>
              <w:rPr>
                <w:rStyle w:val="spanrvts0"/>
                <w:lang w:val="uk" w:eastAsia="uk"/>
              </w:rPr>
            </w:pPr>
            <w:r w:rsidRPr="00104431">
              <w:rPr>
                <w:rStyle w:val="spanrvts0"/>
                <w:lang w:val="uk" w:eastAsia="uk"/>
              </w:rPr>
              <w:t>Двори, тротуари, покриття проїзної частини проїздів, прибудинкової території житлового фонду ЖК, ЖБК і ОСББ</w:t>
            </w:r>
          </w:p>
        </w:tc>
        <w:tc>
          <w:tcPr>
            <w:tcW w:w="28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0C6A4DAA" w14:textId="77777777" w:rsidR="004759DB" w:rsidRPr="00104431" w:rsidRDefault="00250C01">
            <w:pPr>
              <w:pStyle w:val="rvps14"/>
              <w:spacing w:before="150" w:after="150"/>
              <w:rPr>
                <w:rStyle w:val="spanrvts0"/>
                <w:lang w:val="uk" w:eastAsia="uk"/>
              </w:rPr>
            </w:pPr>
            <w:r w:rsidRPr="00104431">
              <w:rPr>
                <w:rStyle w:val="spanrvts0"/>
                <w:lang w:val="uk" w:eastAsia="uk"/>
              </w:rPr>
              <w:t>Житловий кооператив, житлово-будівельний кооператив, об’єднання співвласників багатоквартирного будинку</w:t>
            </w:r>
          </w:p>
        </w:tc>
        <w:tc>
          <w:tcPr>
            <w:tcW w:w="311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65323777" w14:textId="77777777" w:rsidR="004759DB" w:rsidRPr="00104431" w:rsidRDefault="00250C01">
            <w:pPr>
              <w:pStyle w:val="rvps14"/>
              <w:spacing w:before="150" w:after="150"/>
              <w:rPr>
                <w:rStyle w:val="spanrvts0"/>
                <w:lang w:val="uk" w:eastAsia="uk"/>
              </w:rPr>
            </w:pPr>
            <w:r w:rsidRPr="00104431">
              <w:rPr>
                <w:rStyle w:val="spanrvts0"/>
                <w:lang w:val="uk" w:eastAsia="uk"/>
              </w:rPr>
              <w:t>20 м від межі відведеної земельної ділянки та до проїжджої частини вулиці</w:t>
            </w:r>
          </w:p>
        </w:tc>
      </w:tr>
      <w:tr w:rsidR="00104431" w:rsidRPr="008A2FA7" w14:paraId="0E9A27A2" w14:textId="77777777" w:rsidTr="00F8249C">
        <w:trPr>
          <w:jc w:val="center"/>
        </w:trPr>
        <w:tc>
          <w:tcPr>
            <w:tcW w:w="59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167600D7" w14:textId="77777777" w:rsidR="004759DB" w:rsidRPr="00104431" w:rsidRDefault="00250C01">
            <w:pPr>
              <w:pStyle w:val="rvps12"/>
              <w:spacing w:before="150" w:after="150"/>
              <w:rPr>
                <w:rStyle w:val="spanrvts0"/>
                <w:lang w:val="uk" w:eastAsia="uk"/>
              </w:rPr>
            </w:pPr>
            <w:r w:rsidRPr="00104431">
              <w:rPr>
                <w:rStyle w:val="spanrvts0"/>
                <w:lang w:val="uk" w:eastAsia="uk"/>
              </w:rPr>
              <w:t>2</w:t>
            </w:r>
          </w:p>
        </w:tc>
        <w:tc>
          <w:tcPr>
            <w:tcW w:w="315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480AE968" w14:textId="77777777" w:rsidR="004759DB" w:rsidRPr="00104431" w:rsidRDefault="00250C01">
            <w:pPr>
              <w:pStyle w:val="rvps14"/>
              <w:spacing w:before="150" w:after="150"/>
              <w:rPr>
                <w:rStyle w:val="spanrvts0"/>
                <w:lang w:val="uk" w:eastAsia="uk"/>
              </w:rPr>
            </w:pPr>
            <w:r w:rsidRPr="00104431">
              <w:rPr>
                <w:rStyle w:val="spanrvts0"/>
                <w:lang w:val="uk" w:eastAsia="uk"/>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28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65A9288D" w14:textId="77777777" w:rsidR="004759DB" w:rsidRPr="00104431" w:rsidRDefault="00250C01">
            <w:pPr>
              <w:pStyle w:val="rvps14"/>
              <w:spacing w:before="150" w:after="150"/>
              <w:rPr>
                <w:rStyle w:val="spanrvts0"/>
                <w:lang w:val="uk" w:eastAsia="uk"/>
              </w:rPr>
            </w:pPr>
            <w:r w:rsidRPr="00104431">
              <w:rPr>
                <w:rStyle w:val="spanrvts0"/>
                <w:lang w:val="uk" w:eastAsia="uk"/>
              </w:rPr>
              <w:t>Власники або користувачі земельних ділянок</w:t>
            </w:r>
          </w:p>
        </w:tc>
        <w:tc>
          <w:tcPr>
            <w:tcW w:w="311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25858709" w14:textId="77777777" w:rsidR="004759DB" w:rsidRPr="00104431" w:rsidRDefault="00250C01">
            <w:pPr>
              <w:pStyle w:val="rvps14"/>
              <w:spacing w:before="150" w:after="150"/>
              <w:rPr>
                <w:rStyle w:val="spanrvts0"/>
                <w:lang w:val="uk" w:eastAsia="uk"/>
              </w:rPr>
            </w:pPr>
            <w:r w:rsidRPr="00104431">
              <w:rPr>
                <w:rStyle w:val="spanrvts0"/>
                <w:lang w:val="uk" w:eastAsia="uk"/>
              </w:rPr>
              <w:t>20 м від межі земельної ділянки та до проїжджої частини вулиці</w:t>
            </w:r>
          </w:p>
        </w:tc>
      </w:tr>
      <w:tr w:rsidR="00104431" w:rsidRPr="008A2FA7" w14:paraId="22F59CFF" w14:textId="77777777" w:rsidTr="00F8249C">
        <w:trPr>
          <w:jc w:val="center"/>
        </w:trPr>
        <w:tc>
          <w:tcPr>
            <w:tcW w:w="59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4AEF30A4" w14:textId="77777777" w:rsidR="004759DB" w:rsidRPr="00104431" w:rsidRDefault="00250C01">
            <w:pPr>
              <w:pStyle w:val="rvps12"/>
              <w:spacing w:before="150" w:after="150"/>
              <w:rPr>
                <w:rStyle w:val="spanrvts0"/>
                <w:lang w:val="uk" w:eastAsia="uk"/>
              </w:rPr>
            </w:pPr>
            <w:r w:rsidRPr="00104431">
              <w:rPr>
                <w:rStyle w:val="spanrvts0"/>
                <w:lang w:val="uk" w:eastAsia="uk"/>
              </w:rPr>
              <w:t>3</w:t>
            </w:r>
          </w:p>
        </w:tc>
        <w:tc>
          <w:tcPr>
            <w:tcW w:w="315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5529E5A9" w14:textId="77777777" w:rsidR="004759DB" w:rsidRPr="00104431" w:rsidRDefault="00250C01">
            <w:pPr>
              <w:pStyle w:val="rvps14"/>
              <w:spacing w:before="150" w:after="150"/>
              <w:rPr>
                <w:rStyle w:val="spanrvts0"/>
                <w:lang w:val="uk" w:eastAsia="uk"/>
              </w:rPr>
            </w:pPr>
            <w:r w:rsidRPr="00104431">
              <w:rPr>
                <w:rStyle w:val="spanrvts0"/>
                <w:lang w:val="uk" w:eastAsia="uk"/>
              </w:rPr>
              <w:t>Території, прилеглі до об’єктів соціальної інфраструктури</w:t>
            </w:r>
          </w:p>
        </w:tc>
        <w:tc>
          <w:tcPr>
            <w:tcW w:w="28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435C5551" w14:textId="77777777" w:rsidR="004759DB" w:rsidRPr="00104431" w:rsidRDefault="00250C01">
            <w:pPr>
              <w:pStyle w:val="rvps14"/>
              <w:spacing w:before="150" w:after="150"/>
              <w:rPr>
                <w:rStyle w:val="spanrvts0"/>
                <w:lang w:val="uk" w:eastAsia="uk"/>
              </w:rPr>
            </w:pPr>
            <w:r w:rsidRPr="00104431">
              <w:rPr>
                <w:rStyle w:val="spanrvts0"/>
                <w:lang w:val="uk" w:eastAsia="uk"/>
              </w:rPr>
              <w:t>Суб’єкти господарювання, що експлуатують вказані об’єкти</w:t>
            </w:r>
          </w:p>
        </w:tc>
        <w:tc>
          <w:tcPr>
            <w:tcW w:w="311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4841E4DC" w14:textId="77777777" w:rsidR="004759DB" w:rsidRPr="00104431" w:rsidRDefault="00250C01">
            <w:pPr>
              <w:pStyle w:val="rvps14"/>
              <w:spacing w:before="150" w:after="150"/>
              <w:rPr>
                <w:rStyle w:val="spanrvts0"/>
                <w:lang w:val="uk" w:eastAsia="uk"/>
              </w:rPr>
            </w:pPr>
            <w:r w:rsidRPr="00104431">
              <w:rPr>
                <w:rStyle w:val="spanrvts0"/>
                <w:lang w:val="uk" w:eastAsia="uk"/>
              </w:rPr>
              <w:t>15 м від межі земельної ділянки до проїжджої частини вулиці</w:t>
            </w:r>
          </w:p>
        </w:tc>
      </w:tr>
      <w:tr w:rsidR="00104431" w:rsidRPr="008A2FA7" w14:paraId="374F0A7B" w14:textId="77777777" w:rsidTr="00F8249C">
        <w:trPr>
          <w:jc w:val="center"/>
        </w:trPr>
        <w:tc>
          <w:tcPr>
            <w:tcW w:w="59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4394AAA5" w14:textId="77777777" w:rsidR="004759DB" w:rsidRPr="00104431" w:rsidRDefault="00250C01">
            <w:pPr>
              <w:pStyle w:val="rvps12"/>
              <w:spacing w:before="150" w:after="150"/>
              <w:rPr>
                <w:rStyle w:val="spanrvts0"/>
                <w:lang w:val="uk" w:eastAsia="uk"/>
              </w:rPr>
            </w:pPr>
            <w:r w:rsidRPr="00104431">
              <w:rPr>
                <w:rStyle w:val="spanrvts0"/>
                <w:lang w:val="uk" w:eastAsia="uk"/>
              </w:rPr>
              <w:t>4</w:t>
            </w:r>
          </w:p>
        </w:tc>
        <w:tc>
          <w:tcPr>
            <w:tcW w:w="315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396344C6" w14:textId="77777777" w:rsidR="004759DB" w:rsidRPr="00104431" w:rsidRDefault="00250C01">
            <w:pPr>
              <w:pStyle w:val="rvps14"/>
              <w:spacing w:before="150" w:after="150"/>
              <w:rPr>
                <w:rStyle w:val="spanrvts0"/>
                <w:lang w:val="uk" w:eastAsia="uk"/>
              </w:rPr>
            </w:pPr>
            <w:r w:rsidRPr="00104431">
              <w:rPr>
                <w:rStyle w:val="spanrvts0"/>
                <w:lang w:val="uk" w:eastAsia="uk"/>
              </w:rPr>
              <w:t>Території, прилеглі до автозаправних станцій</w:t>
            </w:r>
          </w:p>
        </w:tc>
        <w:tc>
          <w:tcPr>
            <w:tcW w:w="28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305228B0" w14:textId="77777777" w:rsidR="004759DB" w:rsidRPr="00104431" w:rsidRDefault="00250C01">
            <w:pPr>
              <w:pStyle w:val="rvps14"/>
              <w:spacing w:before="150" w:after="150"/>
              <w:rPr>
                <w:rStyle w:val="spanrvts0"/>
                <w:lang w:val="uk" w:eastAsia="uk"/>
              </w:rPr>
            </w:pPr>
            <w:r w:rsidRPr="00104431">
              <w:rPr>
                <w:rStyle w:val="spanrvts0"/>
                <w:lang w:val="uk" w:eastAsia="uk"/>
              </w:rPr>
              <w:t>Суб’єкти господарювання, що експлуатують вказані об’єкти</w:t>
            </w:r>
          </w:p>
        </w:tc>
        <w:tc>
          <w:tcPr>
            <w:tcW w:w="311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5AEFA9B9" w14:textId="77777777" w:rsidR="004759DB" w:rsidRPr="00104431" w:rsidRDefault="00250C01">
            <w:pPr>
              <w:pStyle w:val="rvps14"/>
              <w:spacing w:before="150" w:after="150"/>
              <w:rPr>
                <w:rStyle w:val="spanrvts0"/>
                <w:lang w:val="uk" w:eastAsia="uk"/>
              </w:rPr>
            </w:pPr>
            <w:r w:rsidRPr="00104431">
              <w:rPr>
                <w:rStyle w:val="spanrvts0"/>
                <w:lang w:val="uk" w:eastAsia="uk"/>
              </w:rPr>
              <w:t>50 м від межі земельної ділянки, що надана у власність або користування, та до проїжджої частини вулиці</w:t>
            </w:r>
          </w:p>
        </w:tc>
      </w:tr>
      <w:tr w:rsidR="00104431" w:rsidRPr="008A2FA7" w14:paraId="34531CFD" w14:textId="77777777" w:rsidTr="00F8249C">
        <w:trPr>
          <w:jc w:val="center"/>
        </w:trPr>
        <w:tc>
          <w:tcPr>
            <w:tcW w:w="59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6E51D637" w14:textId="77777777" w:rsidR="004759DB" w:rsidRPr="00104431" w:rsidRDefault="00250C01">
            <w:pPr>
              <w:pStyle w:val="rvps12"/>
              <w:spacing w:before="150" w:after="150"/>
              <w:rPr>
                <w:rStyle w:val="spanrvts0"/>
                <w:lang w:val="uk" w:eastAsia="uk"/>
              </w:rPr>
            </w:pPr>
            <w:r w:rsidRPr="00104431">
              <w:rPr>
                <w:rStyle w:val="spanrvts0"/>
                <w:lang w:val="uk" w:eastAsia="uk"/>
              </w:rPr>
              <w:t>5</w:t>
            </w:r>
          </w:p>
        </w:tc>
        <w:tc>
          <w:tcPr>
            <w:tcW w:w="315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5493EB66" w14:textId="77777777" w:rsidR="004759DB" w:rsidRPr="00104431" w:rsidRDefault="00250C01">
            <w:pPr>
              <w:pStyle w:val="rvps14"/>
              <w:spacing w:before="150" w:after="150"/>
              <w:rPr>
                <w:rStyle w:val="spanrvts0"/>
                <w:lang w:val="uk" w:eastAsia="uk"/>
              </w:rPr>
            </w:pPr>
            <w:r w:rsidRPr="00104431">
              <w:rPr>
                <w:rStyle w:val="spanrvts0"/>
                <w:lang w:val="uk" w:eastAsia="uk"/>
              </w:rPr>
              <w:t>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28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49BA85CA" w14:textId="77777777" w:rsidR="004759DB" w:rsidRPr="00104431" w:rsidRDefault="00250C01">
            <w:pPr>
              <w:pStyle w:val="rvps14"/>
              <w:spacing w:before="150" w:after="150"/>
              <w:rPr>
                <w:rStyle w:val="spanrvts0"/>
                <w:lang w:val="uk" w:eastAsia="uk"/>
              </w:rPr>
            </w:pPr>
            <w:r w:rsidRPr="00104431">
              <w:rPr>
                <w:rStyle w:val="spanrvts0"/>
                <w:lang w:val="uk" w:eastAsia="uk"/>
              </w:rPr>
              <w:t>Суб’єкти господарювання, що експлуатують вказані об’єкти</w:t>
            </w:r>
          </w:p>
        </w:tc>
        <w:tc>
          <w:tcPr>
            <w:tcW w:w="311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13AB7924" w14:textId="77777777" w:rsidR="004759DB" w:rsidRPr="00104431" w:rsidRDefault="00250C01">
            <w:pPr>
              <w:pStyle w:val="rvps14"/>
              <w:spacing w:before="150" w:after="150"/>
              <w:rPr>
                <w:rStyle w:val="spanrvts0"/>
                <w:lang w:val="uk" w:eastAsia="uk"/>
              </w:rPr>
            </w:pPr>
            <w:r w:rsidRPr="00104431">
              <w:rPr>
                <w:rStyle w:val="spanrvts0"/>
                <w:lang w:val="uk" w:eastAsia="uk"/>
              </w:rPr>
              <w:t>20 м від межі земельної ділянки, що надана у власність або користування, та до проїжджої частини вулиці</w:t>
            </w:r>
          </w:p>
        </w:tc>
      </w:tr>
      <w:tr w:rsidR="00104431" w:rsidRPr="008A2FA7" w14:paraId="41480A15" w14:textId="77777777" w:rsidTr="00F8249C">
        <w:trPr>
          <w:jc w:val="center"/>
        </w:trPr>
        <w:tc>
          <w:tcPr>
            <w:tcW w:w="59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738BF79D" w14:textId="77777777" w:rsidR="004759DB" w:rsidRPr="00104431" w:rsidRDefault="00250C01">
            <w:pPr>
              <w:pStyle w:val="rvps12"/>
              <w:spacing w:before="150" w:after="150"/>
              <w:rPr>
                <w:rStyle w:val="spanrvts0"/>
                <w:lang w:val="uk" w:eastAsia="uk"/>
              </w:rPr>
            </w:pPr>
            <w:r w:rsidRPr="00104431">
              <w:rPr>
                <w:rStyle w:val="spanrvts0"/>
                <w:lang w:val="uk" w:eastAsia="uk"/>
              </w:rPr>
              <w:t>6</w:t>
            </w:r>
          </w:p>
        </w:tc>
        <w:tc>
          <w:tcPr>
            <w:tcW w:w="315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5BA73CD7" w14:textId="77777777" w:rsidR="004759DB" w:rsidRPr="00104431" w:rsidRDefault="00250C01">
            <w:pPr>
              <w:pStyle w:val="rvps14"/>
              <w:spacing w:before="150" w:after="150"/>
              <w:rPr>
                <w:rStyle w:val="spanrvts0"/>
                <w:lang w:val="uk" w:eastAsia="uk"/>
              </w:rPr>
            </w:pPr>
            <w:r w:rsidRPr="00104431">
              <w:rPr>
                <w:rStyle w:val="spanrvts0"/>
                <w:lang w:val="uk" w:eastAsia="uk"/>
              </w:rPr>
              <w:t>Території, прилеглі до колективних гаражів</w:t>
            </w:r>
          </w:p>
        </w:tc>
        <w:tc>
          <w:tcPr>
            <w:tcW w:w="28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39D5F938" w14:textId="77777777" w:rsidR="004759DB" w:rsidRPr="00104431" w:rsidRDefault="00250C01">
            <w:pPr>
              <w:pStyle w:val="rvps14"/>
              <w:spacing w:before="150" w:after="150"/>
              <w:rPr>
                <w:rStyle w:val="spanrvts0"/>
                <w:lang w:val="uk" w:eastAsia="uk"/>
              </w:rPr>
            </w:pPr>
            <w:proofErr w:type="spellStart"/>
            <w:r w:rsidRPr="00104431">
              <w:rPr>
                <w:rStyle w:val="spanrvts0"/>
                <w:lang w:val="uk" w:eastAsia="uk"/>
              </w:rPr>
              <w:t>Гаражно</w:t>
            </w:r>
            <w:proofErr w:type="spellEnd"/>
            <w:r w:rsidRPr="00104431">
              <w:rPr>
                <w:rStyle w:val="spanrvts0"/>
                <w:lang w:val="uk" w:eastAsia="uk"/>
              </w:rPr>
              <w:t>-будівельні кооперативи</w:t>
            </w:r>
          </w:p>
        </w:tc>
        <w:tc>
          <w:tcPr>
            <w:tcW w:w="311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60C6AF82" w14:textId="77777777" w:rsidR="004759DB" w:rsidRPr="00104431" w:rsidRDefault="00250C01">
            <w:pPr>
              <w:pStyle w:val="rvps14"/>
              <w:spacing w:before="150" w:after="150"/>
              <w:rPr>
                <w:rStyle w:val="spanrvts0"/>
                <w:lang w:val="uk" w:eastAsia="uk"/>
              </w:rPr>
            </w:pPr>
            <w:r w:rsidRPr="00104431">
              <w:rPr>
                <w:rStyle w:val="spanrvts0"/>
                <w:lang w:val="uk" w:eastAsia="uk"/>
              </w:rPr>
              <w:t>20 м від межі земельної ділянки, що надана у власність або користування, та до проїжджої частини вулиці</w:t>
            </w:r>
          </w:p>
        </w:tc>
      </w:tr>
      <w:tr w:rsidR="00104431" w:rsidRPr="008A2FA7" w14:paraId="0D42F045" w14:textId="77777777" w:rsidTr="00F8249C">
        <w:trPr>
          <w:jc w:val="center"/>
        </w:trPr>
        <w:tc>
          <w:tcPr>
            <w:tcW w:w="59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03B7AB23" w14:textId="77777777" w:rsidR="004759DB" w:rsidRPr="00104431" w:rsidRDefault="00250C01">
            <w:pPr>
              <w:pStyle w:val="rvps12"/>
              <w:spacing w:before="150" w:after="150"/>
              <w:rPr>
                <w:rStyle w:val="spanrvts0"/>
                <w:lang w:val="uk" w:eastAsia="uk"/>
              </w:rPr>
            </w:pPr>
            <w:r w:rsidRPr="00104431">
              <w:rPr>
                <w:rStyle w:val="spanrvts0"/>
                <w:lang w:val="uk" w:eastAsia="uk"/>
              </w:rPr>
              <w:t>7</w:t>
            </w:r>
          </w:p>
        </w:tc>
        <w:tc>
          <w:tcPr>
            <w:tcW w:w="315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382D1995" w14:textId="77777777" w:rsidR="004759DB" w:rsidRPr="00104431" w:rsidRDefault="00250C01">
            <w:pPr>
              <w:pStyle w:val="rvps14"/>
              <w:spacing w:before="150" w:after="150"/>
              <w:rPr>
                <w:rStyle w:val="spanrvts0"/>
                <w:lang w:val="uk" w:eastAsia="uk"/>
              </w:rPr>
            </w:pPr>
            <w:r w:rsidRPr="00104431">
              <w:rPr>
                <w:rStyle w:val="spanrvts0"/>
                <w:lang w:val="uk" w:eastAsia="uk"/>
              </w:rPr>
              <w:t>Території, прилеглі до центрально-теплових, трансформаторних, газорозподільних, тяглових підстанцій</w:t>
            </w:r>
          </w:p>
        </w:tc>
        <w:tc>
          <w:tcPr>
            <w:tcW w:w="28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353B47FD" w14:textId="77777777" w:rsidR="004759DB" w:rsidRPr="00104431" w:rsidRDefault="00250C01">
            <w:pPr>
              <w:pStyle w:val="rvps14"/>
              <w:spacing w:before="150" w:after="150"/>
              <w:rPr>
                <w:rStyle w:val="spanrvts0"/>
                <w:lang w:val="uk" w:eastAsia="uk"/>
              </w:rPr>
            </w:pPr>
            <w:r w:rsidRPr="00104431">
              <w:rPr>
                <w:rStyle w:val="spanrvts0"/>
                <w:lang w:val="uk" w:eastAsia="uk"/>
              </w:rPr>
              <w:t>Підприємства, установи, організації, на балансі яких знаходяться вказані об’єкти</w:t>
            </w:r>
          </w:p>
        </w:tc>
        <w:tc>
          <w:tcPr>
            <w:tcW w:w="311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3E458D1A" w14:textId="77777777" w:rsidR="004759DB" w:rsidRPr="00104431" w:rsidRDefault="00250C01">
            <w:pPr>
              <w:pStyle w:val="rvps14"/>
              <w:spacing w:before="150" w:after="150"/>
              <w:rPr>
                <w:rStyle w:val="spanrvts0"/>
                <w:lang w:val="uk" w:eastAsia="uk"/>
              </w:rPr>
            </w:pPr>
            <w:r w:rsidRPr="00104431">
              <w:rPr>
                <w:rStyle w:val="spanrvts0"/>
                <w:lang w:val="uk" w:eastAsia="uk"/>
              </w:rPr>
              <w:t>у радіусі 10 м від периметру споруд та до проїжджої частини вулиці</w:t>
            </w:r>
          </w:p>
        </w:tc>
      </w:tr>
      <w:tr w:rsidR="00104431" w:rsidRPr="008A2FA7" w14:paraId="5A917599" w14:textId="77777777" w:rsidTr="00F8249C">
        <w:trPr>
          <w:trHeight w:val="1830"/>
          <w:jc w:val="center"/>
        </w:trPr>
        <w:tc>
          <w:tcPr>
            <w:tcW w:w="59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5C084807" w14:textId="77777777" w:rsidR="004759DB" w:rsidRPr="00104431" w:rsidRDefault="00250C01">
            <w:pPr>
              <w:pStyle w:val="rvps12"/>
              <w:spacing w:before="150" w:after="150"/>
              <w:rPr>
                <w:rStyle w:val="spanrvts0"/>
                <w:lang w:val="uk" w:eastAsia="uk"/>
              </w:rPr>
            </w:pPr>
            <w:r w:rsidRPr="00104431">
              <w:rPr>
                <w:rStyle w:val="spanrvts0"/>
                <w:lang w:val="uk" w:eastAsia="uk"/>
              </w:rPr>
              <w:t>8</w:t>
            </w:r>
          </w:p>
        </w:tc>
        <w:tc>
          <w:tcPr>
            <w:tcW w:w="315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44C020E4" w14:textId="77777777" w:rsidR="004759DB" w:rsidRPr="00104431" w:rsidRDefault="006155F4" w:rsidP="006155F4">
            <w:pPr>
              <w:pStyle w:val="rvps14"/>
              <w:spacing w:before="150" w:after="150"/>
              <w:rPr>
                <w:rStyle w:val="spanrvts0"/>
                <w:lang w:val="uk" w:eastAsia="uk"/>
              </w:rPr>
            </w:pPr>
            <w:r w:rsidRPr="00104431">
              <w:rPr>
                <w:rStyle w:val="spanrvts0"/>
                <w:lang w:val="uk" w:eastAsia="uk"/>
              </w:rPr>
              <w:t>А</w:t>
            </w:r>
            <w:r w:rsidR="00250C01" w:rsidRPr="00104431">
              <w:rPr>
                <w:rStyle w:val="spanrvts0"/>
                <w:lang w:val="uk" w:eastAsia="uk"/>
              </w:rPr>
              <w:t xml:space="preserve">втобусні зупинки маршрутних транспортних засобів і стоянки (місця </w:t>
            </w:r>
            <w:proofErr w:type="spellStart"/>
            <w:r w:rsidR="00250C01" w:rsidRPr="00104431">
              <w:rPr>
                <w:rStyle w:val="spanrvts0"/>
                <w:lang w:val="uk" w:eastAsia="uk"/>
              </w:rPr>
              <w:t>відстою</w:t>
            </w:r>
            <w:proofErr w:type="spellEnd"/>
            <w:r w:rsidR="00250C01" w:rsidRPr="00104431">
              <w:rPr>
                <w:rStyle w:val="spanrvts0"/>
                <w:lang w:val="uk" w:eastAsia="uk"/>
              </w:rPr>
              <w:t>) маршрутних таксі</w:t>
            </w:r>
          </w:p>
        </w:tc>
        <w:tc>
          <w:tcPr>
            <w:tcW w:w="28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19BA9755" w14:textId="77777777" w:rsidR="004759DB" w:rsidRPr="00104431" w:rsidRDefault="00250C01">
            <w:pPr>
              <w:pStyle w:val="rvps14"/>
              <w:spacing w:before="150" w:after="150"/>
              <w:rPr>
                <w:rStyle w:val="spanrvts0"/>
                <w:lang w:val="uk" w:eastAsia="uk"/>
              </w:rPr>
            </w:pPr>
            <w:r w:rsidRPr="00104431">
              <w:rPr>
                <w:rStyle w:val="spanrvts0"/>
                <w:lang w:val="uk" w:eastAsia="uk"/>
              </w:rPr>
              <w:t>Відповідні дорожньо-експлуатаційні підприємства або інші суб’єкти господарювання на договірних засадах</w:t>
            </w:r>
          </w:p>
        </w:tc>
        <w:tc>
          <w:tcPr>
            <w:tcW w:w="311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264C5CD1" w14:textId="77777777" w:rsidR="004759DB" w:rsidRPr="00104431" w:rsidRDefault="00250C01">
            <w:pPr>
              <w:pStyle w:val="rvps14"/>
              <w:spacing w:before="150" w:after="150"/>
              <w:rPr>
                <w:rStyle w:val="spanrvts0"/>
                <w:lang w:val="uk" w:eastAsia="uk"/>
              </w:rPr>
            </w:pPr>
            <w:r w:rsidRPr="00104431">
              <w:rPr>
                <w:rStyle w:val="spanrvts0"/>
                <w:lang w:val="uk" w:eastAsia="uk"/>
              </w:rPr>
              <w:t>у радіусі 20 м від периметру споруд та до проїжджої частини вулиці</w:t>
            </w:r>
          </w:p>
        </w:tc>
      </w:tr>
      <w:tr w:rsidR="00104431" w:rsidRPr="008A2FA7" w14:paraId="16AA3820" w14:textId="77777777" w:rsidTr="00F8249C">
        <w:trPr>
          <w:jc w:val="center"/>
        </w:trPr>
        <w:tc>
          <w:tcPr>
            <w:tcW w:w="59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195946DA" w14:textId="77777777" w:rsidR="00F8249C" w:rsidRPr="00104431" w:rsidRDefault="00F8249C" w:rsidP="00F8249C">
            <w:pPr>
              <w:pStyle w:val="rvps12"/>
              <w:spacing w:before="150" w:after="150"/>
              <w:rPr>
                <w:rStyle w:val="spanrvts0"/>
                <w:lang w:val="uk" w:eastAsia="uk"/>
              </w:rPr>
            </w:pPr>
            <w:r w:rsidRPr="00104431">
              <w:rPr>
                <w:rStyle w:val="spanrvts0"/>
                <w:lang w:val="uk" w:eastAsia="uk"/>
              </w:rPr>
              <w:t>9</w:t>
            </w:r>
          </w:p>
        </w:tc>
        <w:tc>
          <w:tcPr>
            <w:tcW w:w="315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14:paraId="10FFCBA0" w14:textId="77777777" w:rsidR="00F8249C" w:rsidRPr="00104431" w:rsidRDefault="00F8249C" w:rsidP="00F8249C">
            <w:pPr>
              <w:pStyle w:val="rvps14"/>
              <w:spacing w:before="150" w:after="150"/>
              <w:rPr>
                <w:rStyle w:val="spanrvts0"/>
                <w:lang w:val="uk" w:eastAsia="uk"/>
              </w:rPr>
            </w:pPr>
            <w:r w:rsidRPr="00104431">
              <w:rPr>
                <w:rStyle w:val="spanrvts0"/>
                <w:lang w:val="uk" w:eastAsia="uk"/>
              </w:rPr>
              <w:t>Майданчики для паркування</w:t>
            </w:r>
          </w:p>
        </w:tc>
        <w:tc>
          <w:tcPr>
            <w:tcW w:w="28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14:paraId="403375F8" w14:textId="77777777" w:rsidR="00F8249C" w:rsidRPr="00104431" w:rsidRDefault="00F8249C" w:rsidP="00F8249C">
            <w:pPr>
              <w:pStyle w:val="rvps14"/>
              <w:spacing w:before="150" w:after="150"/>
              <w:rPr>
                <w:rStyle w:val="spanrvts0"/>
                <w:lang w:val="uk" w:eastAsia="uk"/>
              </w:rPr>
            </w:pPr>
            <w:r w:rsidRPr="00104431">
              <w:rPr>
                <w:rStyle w:val="spanrvts0"/>
                <w:lang w:val="uk" w:eastAsia="uk"/>
              </w:rPr>
              <w:t>Суб’єкти господарювання, які утримують майданчики для паркування</w:t>
            </w:r>
          </w:p>
        </w:tc>
        <w:tc>
          <w:tcPr>
            <w:tcW w:w="311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14:paraId="11417174" w14:textId="77777777" w:rsidR="00F8249C" w:rsidRPr="00104431" w:rsidRDefault="00F8249C" w:rsidP="00F8249C">
            <w:pPr>
              <w:pStyle w:val="rvps14"/>
              <w:spacing w:before="150" w:after="150"/>
              <w:rPr>
                <w:rStyle w:val="spanrvts0"/>
                <w:lang w:val="uk" w:eastAsia="uk"/>
              </w:rPr>
            </w:pPr>
            <w:r w:rsidRPr="00104431">
              <w:rPr>
                <w:rStyle w:val="spanrvts0"/>
                <w:lang w:val="uk" w:eastAsia="uk"/>
              </w:rPr>
              <w:t>20 м від периметру споруд та до проїжджої частини вулиці</w:t>
            </w:r>
          </w:p>
        </w:tc>
      </w:tr>
      <w:tr w:rsidR="00104431" w:rsidRPr="00104431" w14:paraId="1A530B6E" w14:textId="77777777" w:rsidTr="00F8249C">
        <w:trPr>
          <w:jc w:val="center"/>
        </w:trPr>
        <w:tc>
          <w:tcPr>
            <w:tcW w:w="59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1B37D3F5" w14:textId="77777777" w:rsidR="00F8249C" w:rsidRPr="00104431" w:rsidRDefault="00F8249C" w:rsidP="00F8249C">
            <w:pPr>
              <w:pStyle w:val="rvps12"/>
              <w:spacing w:before="150" w:after="150"/>
              <w:rPr>
                <w:rStyle w:val="spanrvts0"/>
                <w:lang w:val="uk" w:eastAsia="uk"/>
              </w:rPr>
            </w:pPr>
            <w:r w:rsidRPr="00104431">
              <w:rPr>
                <w:rStyle w:val="spanrvts0"/>
                <w:lang w:val="uk" w:eastAsia="uk"/>
              </w:rPr>
              <w:t>10</w:t>
            </w:r>
          </w:p>
        </w:tc>
        <w:tc>
          <w:tcPr>
            <w:tcW w:w="315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14:paraId="47CB178C" w14:textId="77777777" w:rsidR="00F8249C" w:rsidRPr="00104431" w:rsidRDefault="00F8249C" w:rsidP="00F8249C">
            <w:pPr>
              <w:pStyle w:val="rvps14"/>
              <w:spacing w:before="150" w:after="150"/>
              <w:rPr>
                <w:rStyle w:val="spanrvts0"/>
                <w:lang w:val="uk" w:eastAsia="uk"/>
              </w:rPr>
            </w:pPr>
            <w:r w:rsidRPr="00104431">
              <w:rPr>
                <w:rStyle w:val="spanrvts0"/>
                <w:lang w:val="uk" w:eastAsia="uk"/>
              </w:rPr>
              <w:t>Мости, шляхопроводи, інші штучні споруди, території під шляхопроводами</w:t>
            </w:r>
          </w:p>
        </w:tc>
        <w:tc>
          <w:tcPr>
            <w:tcW w:w="28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14:paraId="555342E1" w14:textId="77777777" w:rsidR="00F8249C" w:rsidRPr="00104431" w:rsidRDefault="00F8249C" w:rsidP="00F8249C">
            <w:pPr>
              <w:pStyle w:val="rvps14"/>
              <w:spacing w:before="150" w:after="150"/>
              <w:rPr>
                <w:rStyle w:val="spanrvts0"/>
                <w:lang w:val="uk" w:eastAsia="uk"/>
              </w:rPr>
            </w:pPr>
            <w:r w:rsidRPr="00104431">
              <w:rPr>
                <w:rStyle w:val="spanrvts0"/>
                <w:lang w:val="uk" w:eastAsia="uk"/>
              </w:rPr>
              <w:t>Балансоутримувачі штучних споруд</w:t>
            </w:r>
          </w:p>
        </w:tc>
        <w:tc>
          <w:tcPr>
            <w:tcW w:w="311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14:paraId="76399697" w14:textId="77777777" w:rsidR="00F8249C" w:rsidRPr="00104431" w:rsidRDefault="00F8249C" w:rsidP="00F8249C">
            <w:pPr>
              <w:pStyle w:val="rvps14"/>
              <w:spacing w:before="150" w:after="150"/>
              <w:rPr>
                <w:rStyle w:val="spanrvts0"/>
                <w:lang w:val="uk" w:eastAsia="uk"/>
              </w:rPr>
            </w:pPr>
            <w:r w:rsidRPr="00104431">
              <w:rPr>
                <w:rStyle w:val="spanrvts0"/>
                <w:lang w:val="uk" w:eastAsia="uk"/>
              </w:rPr>
              <w:t>10 м від периметру споруд</w:t>
            </w:r>
          </w:p>
        </w:tc>
      </w:tr>
      <w:tr w:rsidR="00104431" w:rsidRPr="00104431" w14:paraId="204BF7A5" w14:textId="77777777" w:rsidTr="00F8249C">
        <w:trPr>
          <w:jc w:val="center"/>
        </w:trPr>
        <w:tc>
          <w:tcPr>
            <w:tcW w:w="59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7EEA3613" w14:textId="77777777" w:rsidR="00F8249C" w:rsidRPr="00104431" w:rsidRDefault="00F8249C" w:rsidP="00F8249C">
            <w:pPr>
              <w:pStyle w:val="rvps12"/>
              <w:spacing w:before="150" w:after="150"/>
              <w:rPr>
                <w:rStyle w:val="spanrvts0"/>
                <w:lang w:val="uk" w:eastAsia="uk"/>
              </w:rPr>
            </w:pPr>
            <w:r w:rsidRPr="00104431">
              <w:rPr>
                <w:rStyle w:val="spanrvts0"/>
                <w:lang w:val="uk" w:eastAsia="uk"/>
              </w:rPr>
              <w:t>11</w:t>
            </w:r>
          </w:p>
        </w:tc>
        <w:tc>
          <w:tcPr>
            <w:tcW w:w="315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14:paraId="7A29832A" w14:textId="77777777" w:rsidR="00F8249C" w:rsidRPr="00104431" w:rsidRDefault="00F8249C" w:rsidP="00F8249C">
            <w:pPr>
              <w:pStyle w:val="rvps14"/>
              <w:spacing w:before="150" w:after="150"/>
              <w:rPr>
                <w:rStyle w:val="spanrvts0"/>
                <w:lang w:val="uk" w:eastAsia="uk"/>
              </w:rPr>
            </w:pPr>
            <w:r w:rsidRPr="00104431">
              <w:rPr>
                <w:rStyle w:val="spanrvts0"/>
                <w:lang w:val="uk" w:eastAsia="uk"/>
              </w:rPr>
              <w:t>Контейнерні майданчики</w:t>
            </w:r>
          </w:p>
        </w:tc>
        <w:tc>
          <w:tcPr>
            <w:tcW w:w="28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14:paraId="2599E3A9" w14:textId="77777777" w:rsidR="00F8249C" w:rsidRPr="00104431" w:rsidRDefault="00F8249C" w:rsidP="00F8249C">
            <w:pPr>
              <w:pStyle w:val="rvps14"/>
              <w:spacing w:before="150" w:after="150"/>
              <w:rPr>
                <w:rStyle w:val="spanrvts0"/>
                <w:lang w:val="uk" w:eastAsia="uk"/>
              </w:rPr>
            </w:pPr>
            <w:r w:rsidRPr="00104431">
              <w:rPr>
                <w:rStyle w:val="spanrvts0"/>
                <w:lang w:val="uk" w:eastAsia="uk"/>
              </w:rPr>
              <w:t>Балансоутримувачі територій, на яких розміщено контейнерні майданчики</w:t>
            </w:r>
          </w:p>
        </w:tc>
        <w:tc>
          <w:tcPr>
            <w:tcW w:w="311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14:paraId="1BBF988C" w14:textId="77777777" w:rsidR="00F8249C" w:rsidRPr="00104431" w:rsidRDefault="00F8249C" w:rsidP="00F8249C">
            <w:pPr>
              <w:pStyle w:val="rvps14"/>
              <w:spacing w:before="150" w:after="150"/>
              <w:rPr>
                <w:rStyle w:val="spanrvts0"/>
                <w:lang w:val="uk" w:eastAsia="uk"/>
              </w:rPr>
            </w:pPr>
            <w:r w:rsidRPr="00104431">
              <w:rPr>
                <w:rStyle w:val="spanrvts0"/>
                <w:lang w:val="uk" w:eastAsia="uk"/>
              </w:rPr>
              <w:t>5 м від периметру споруди</w:t>
            </w:r>
          </w:p>
        </w:tc>
      </w:tr>
      <w:tr w:rsidR="00104431" w:rsidRPr="008A2FA7" w14:paraId="3981BA03" w14:textId="77777777" w:rsidTr="00F8249C">
        <w:trPr>
          <w:jc w:val="center"/>
        </w:trPr>
        <w:tc>
          <w:tcPr>
            <w:tcW w:w="59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hideMark/>
          </w:tcPr>
          <w:p w14:paraId="1D68450B" w14:textId="77777777" w:rsidR="00F8249C" w:rsidRPr="00104431" w:rsidRDefault="00F8249C" w:rsidP="00F8249C">
            <w:pPr>
              <w:pStyle w:val="rvps12"/>
              <w:spacing w:before="150" w:after="150"/>
              <w:rPr>
                <w:rStyle w:val="spanrvts0"/>
                <w:lang w:val="uk" w:eastAsia="uk"/>
              </w:rPr>
            </w:pPr>
            <w:r w:rsidRPr="00104431">
              <w:rPr>
                <w:rStyle w:val="spanrvts0"/>
                <w:lang w:val="uk" w:eastAsia="uk"/>
              </w:rPr>
              <w:t>12</w:t>
            </w:r>
          </w:p>
        </w:tc>
        <w:tc>
          <w:tcPr>
            <w:tcW w:w="315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14:paraId="442D7124" w14:textId="77777777" w:rsidR="00F8249C" w:rsidRPr="00104431" w:rsidRDefault="00F8249C" w:rsidP="00F8249C">
            <w:pPr>
              <w:pStyle w:val="rvps14"/>
              <w:spacing w:before="150" w:after="150"/>
              <w:rPr>
                <w:rStyle w:val="spanrvts0"/>
                <w:lang w:val="uk" w:eastAsia="uk"/>
              </w:rPr>
            </w:pPr>
            <w:r w:rsidRPr="00104431">
              <w:rPr>
                <w:rStyle w:val="spanrvts0"/>
                <w:lang w:val="uk" w:eastAsia="uk"/>
              </w:rPr>
              <w:t>Території, відведені під проектування та забудову</w:t>
            </w:r>
          </w:p>
        </w:tc>
        <w:tc>
          <w:tcPr>
            <w:tcW w:w="287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14:paraId="1E5A4A1F" w14:textId="77777777" w:rsidR="00F8249C" w:rsidRPr="00104431" w:rsidRDefault="00F8249C" w:rsidP="00F8249C">
            <w:pPr>
              <w:pStyle w:val="rvps14"/>
              <w:spacing w:before="150" w:after="150"/>
              <w:rPr>
                <w:rStyle w:val="spanrvts0"/>
                <w:lang w:val="uk" w:eastAsia="uk"/>
              </w:rPr>
            </w:pPr>
            <w:r w:rsidRPr="00104431">
              <w:rPr>
                <w:rStyle w:val="spanrvts0"/>
                <w:lang w:val="uk" w:eastAsia="uk"/>
              </w:rPr>
              <w:t>Фізичні особи, яким відповідно до законодавства відведені земельні ділянки, незалежно від того, ведуться на них роботи чи не ведуться</w:t>
            </w:r>
          </w:p>
        </w:tc>
        <w:tc>
          <w:tcPr>
            <w:tcW w:w="311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14:paraId="08DA4B27" w14:textId="77777777" w:rsidR="00F8249C" w:rsidRPr="00104431" w:rsidRDefault="00F8249C" w:rsidP="00F8249C">
            <w:pPr>
              <w:pStyle w:val="rvps14"/>
              <w:spacing w:before="150" w:after="150"/>
              <w:rPr>
                <w:rStyle w:val="spanrvts0"/>
                <w:lang w:val="uk" w:eastAsia="uk"/>
              </w:rPr>
            </w:pPr>
            <w:r w:rsidRPr="00104431">
              <w:rPr>
                <w:rStyle w:val="spanrvts0"/>
                <w:lang w:val="uk" w:eastAsia="uk"/>
              </w:rPr>
              <w:t>20 м від межі земельної ділянки, яка відведена під проектування та забудову, та до проїжджої частини вулиці</w:t>
            </w:r>
          </w:p>
        </w:tc>
      </w:tr>
    </w:tbl>
    <w:p w14:paraId="43CDB687" w14:textId="77777777" w:rsidR="004759DB" w:rsidRPr="00104431" w:rsidRDefault="004759DB" w:rsidP="00F8249C">
      <w:pPr>
        <w:rPr>
          <w:lang w:val="uk" w:eastAsia="uk"/>
        </w:rPr>
      </w:pPr>
    </w:p>
    <w:sectPr w:rsidR="004759DB" w:rsidRPr="00104431" w:rsidSect="00104431">
      <w:footerReference w:type="default" r:id="rId8"/>
      <w:pgSz w:w="12240" w:h="15840"/>
      <w:pgMar w:top="993" w:right="850" w:bottom="1134" w:left="1701" w:header="720" w:footer="401" w:gutter="0"/>
      <w:cols w:space="720"/>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F724D9" w16cid:durableId="2A76DAD1"/>
  <w16cid:commentId w16cid:paraId="594D6BC7" w16cid:durableId="2A76DB4D"/>
  <w16cid:commentId w16cid:paraId="0A2C8E0F" w16cid:durableId="2A76DA0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746B1" w14:textId="77777777" w:rsidR="00640188" w:rsidRDefault="00640188" w:rsidP="00104431">
      <w:r>
        <w:separator/>
      </w:r>
    </w:p>
  </w:endnote>
  <w:endnote w:type="continuationSeparator" w:id="0">
    <w:p w14:paraId="49A10785" w14:textId="77777777" w:rsidR="00640188" w:rsidRDefault="00640188" w:rsidP="00104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5981344"/>
      <w:docPartObj>
        <w:docPartGallery w:val="Page Numbers (Bottom of Page)"/>
        <w:docPartUnique/>
      </w:docPartObj>
    </w:sdtPr>
    <w:sdtEndPr/>
    <w:sdtContent>
      <w:p w14:paraId="0A63025B" w14:textId="32B26BD7" w:rsidR="00104431" w:rsidRDefault="00104431">
        <w:pPr>
          <w:pStyle w:val="ae"/>
          <w:jc w:val="right"/>
        </w:pPr>
        <w:r>
          <w:fldChar w:fldCharType="begin"/>
        </w:r>
        <w:r>
          <w:instrText>PAGE   \* MERGEFORMAT</w:instrText>
        </w:r>
        <w:r>
          <w:fldChar w:fldCharType="separate"/>
        </w:r>
        <w:r w:rsidR="008A2FA7" w:rsidRPr="008A2FA7">
          <w:rPr>
            <w:noProof/>
            <w:lang w:val="ru-RU"/>
          </w:rPr>
          <w:t>21</w:t>
        </w:r>
        <w:r>
          <w:fldChar w:fldCharType="end"/>
        </w:r>
      </w:p>
    </w:sdtContent>
  </w:sdt>
  <w:p w14:paraId="72B11475" w14:textId="77777777" w:rsidR="00104431" w:rsidRDefault="00104431">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CC15D" w14:textId="77777777" w:rsidR="00640188" w:rsidRDefault="00640188" w:rsidP="00104431">
      <w:r>
        <w:separator/>
      </w:r>
    </w:p>
  </w:footnote>
  <w:footnote w:type="continuationSeparator" w:id="0">
    <w:p w14:paraId="5137C3C4" w14:textId="77777777" w:rsidR="00640188" w:rsidRDefault="00640188" w:rsidP="0010443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AA3E8ED8">
      <w:start w:val="1"/>
      <w:numFmt w:val="bullet"/>
      <w:lvlText w:val=""/>
      <w:lvlJc w:val="left"/>
      <w:pPr>
        <w:ind w:left="720" w:hanging="360"/>
      </w:pPr>
      <w:rPr>
        <w:rFonts w:ascii="Symbol" w:hAnsi="Symbol"/>
      </w:rPr>
    </w:lvl>
    <w:lvl w:ilvl="1" w:tplc="5CD02798">
      <w:start w:val="1"/>
      <w:numFmt w:val="bullet"/>
      <w:lvlText w:val="o"/>
      <w:lvlJc w:val="left"/>
      <w:pPr>
        <w:tabs>
          <w:tab w:val="num" w:pos="1440"/>
        </w:tabs>
        <w:ind w:left="1440" w:hanging="360"/>
      </w:pPr>
      <w:rPr>
        <w:rFonts w:ascii="Courier New" w:hAnsi="Courier New"/>
      </w:rPr>
    </w:lvl>
    <w:lvl w:ilvl="2" w:tplc="68AE365C">
      <w:start w:val="1"/>
      <w:numFmt w:val="bullet"/>
      <w:lvlText w:val=""/>
      <w:lvlJc w:val="left"/>
      <w:pPr>
        <w:tabs>
          <w:tab w:val="num" w:pos="2160"/>
        </w:tabs>
        <w:ind w:left="2160" w:hanging="360"/>
      </w:pPr>
      <w:rPr>
        <w:rFonts w:ascii="Wingdings" w:hAnsi="Wingdings"/>
      </w:rPr>
    </w:lvl>
    <w:lvl w:ilvl="3" w:tplc="E2F2FDFA">
      <w:start w:val="1"/>
      <w:numFmt w:val="bullet"/>
      <w:lvlText w:val=""/>
      <w:lvlJc w:val="left"/>
      <w:pPr>
        <w:tabs>
          <w:tab w:val="num" w:pos="2880"/>
        </w:tabs>
        <w:ind w:left="2880" w:hanging="360"/>
      </w:pPr>
      <w:rPr>
        <w:rFonts w:ascii="Symbol" w:hAnsi="Symbol"/>
      </w:rPr>
    </w:lvl>
    <w:lvl w:ilvl="4" w:tplc="1540AD96">
      <w:start w:val="1"/>
      <w:numFmt w:val="bullet"/>
      <w:lvlText w:val="o"/>
      <w:lvlJc w:val="left"/>
      <w:pPr>
        <w:tabs>
          <w:tab w:val="num" w:pos="3600"/>
        </w:tabs>
        <w:ind w:left="3600" w:hanging="360"/>
      </w:pPr>
      <w:rPr>
        <w:rFonts w:ascii="Courier New" w:hAnsi="Courier New"/>
      </w:rPr>
    </w:lvl>
    <w:lvl w:ilvl="5" w:tplc="E3443538">
      <w:start w:val="1"/>
      <w:numFmt w:val="bullet"/>
      <w:lvlText w:val=""/>
      <w:lvlJc w:val="left"/>
      <w:pPr>
        <w:tabs>
          <w:tab w:val="num" w:pos="4320"/>
        </w:tabs>
        <w:ind w:left="4320" w:hanging="360"/>
      </w:pPr>
      <w:rPr>
        <w:rFonts w:ascii="Wingdings" w:hAnsi="Wingdings"/>
      </w:rPr>
    </w:lvl>
    <w:lvl w:ilvl="6" w:tplc="2BC6D8D4">
      <w:start w:val="1"/>
      <w:numFmt w:val="bullet"/>
      <w:lvlText w:val=""/>
      <w:lvlJc w:val="left"/>
      <w:pPr>
        <w:tabs>
          <w:tab w:val="num" w:pos="5040"/>
        </w:tabs>
        <w:ind w:left="5040" w:hanging="360"/>
      </w:pPr>
      <w:rPr>
        <w:rFonts w:ascii="Symbol" w:hAnsi="Symbol"/>
      </w:rPr>
    </w:lvl>
    <w:lvl w:ilvl="7" w:tplc="BC4C2766">
      <w:start w:val="1"/>
      <w:numFmt w:val="bullet"/>
      <w:lvlText w:val="o"/>
      <w:lvlJc w:val="left"/>
      <w:pPr>
        <w:tabs>
          <w:tab w:val="num" w:pos="5760"/>
        </w:tabs>
        <w:ind w:left="5760" w:hanging="360"/>
      </w:pPr>
      <w:rPr>
        <w:rFonts w:ascii="Courier New" w:hAnsi="Courier New"/>
      </w:rPr>
    </w:lvl>
    <w:lvl w:ilvl="8" w:tplc="CF8A58B0">
      <w:start w:val="1"/>
      <w:numFmt w:val="bullet"/>
      <w:lvlText w:val=""/>
      <w:lvlJc w:val="left"/>
      <w:pPr>
        <w:tabs>
          <w:tab w:val="num" w:pos="6480"/>
        </w:tabs>
        <w:ind w:left="6480" w:hanging="360"/>
      </w:pPr>
      <w:rPr>
        <w:rFonts w:ascii="Wingdings" w:hAnsi="Wingdings"/>
      </w:rPr>
    </w:lvl>
  </w:abstractNum>
  <w:abstractNum w:abstractNumId="1" w15:restartNumberingAfterBreak="0">
    <w:nsid w:val="2C527433"/>
    <w:multiLevelType w:val="hybridMultilevel"/>
    <w:tmpl w:val="1E24CF04"/>
    <w:lvl w:ilvl="0" w:tplc="488EE15C">
      <w:start w:val="1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9DB"/>
    <w:rsid w:val="00024D4B"/>
    <w:rsid w:val="00094DE3"/>
    <w:rsid w:val="001001EE"/>
    <w:rsid w:val="00104431"/>
    <w:rsid w:val="00107C5D"/>
    <w:rsid w:val="001320CC"/>
    <w:rsid w:val="00141B56"/>
    <w:rsid w:val="0015507F"/>
    <w:rsid w:val="001633E6"/>
    <w:rsid w:val="00202104"/>
    <w:rsid w:val="00204CA7"/>
    <w:rsid w:val="00250C01"/>
    <w:rsid w:val="0029778C"/>
    <w:rsid w:val="002A0015"/>
    <w:rsid w:val="002F54E1"/>
    <w:rsid w:val="00317282"/>
    <w:rsid w:val="00354587"/>
    <w:rsid w:val="003A26F6"/>
    <w:rsid w:val="003F1869"/>
    <w:rsid w:val="00465A49"/>
    <w:rsid w:val="004759DB"/>
    <w:rsid w:val="004A0359"/>
    <w:rsid w:val="004B261C"/>
    <w:rsid w:val="004D271B"/>
    <w:rsid w:val="005F4767"/>
    <w:rsid w:val="006155F4"/>
    <w:rsid w:val="00621451"/>
    <w:rsid w:val="00640188"/>
    <w:rsid w:val="00655636"/>
    <w:rsid w:val="00662792"/>
    <w:rsid w:val="0068152C"/>
    <w:rsid w:val="006C38E0"/>
    <w:rsid w:val="00715745"/>
    <w:rsid w:val="00751DB7"/>
    <w:rsid w:val="00840773"/>
    <w:rsid w:val="008A2FA7"/>
    <w:rsid w:val="008A49D2"/>
    <w:rsid w:val="008D003B"/>
    <w:rsid w:val="008D3FE9"/>
    <w:rsid w:val="00930CD3"/>
    <w:rsid w:val="00937AE7"/>
    <w:rsid w:val="009513CB"/>
    <w:rsid w:val="00961564"/>
    <w:rsid w:val="00A173BC"/>
    <w:rsid w:val="00A426F4"/>
    <w:rsid w:val="00A86388"/>
    <w:rsid w:val="00AE1E0B"/>
    <w:rsid w:val="00AE421F"/>
    <w:rsid w:val="00B500A3"/>
    <w:rsid w:val="00BC3979"/>
    <w:rsid w:val="00C042F2"/>
    <w:rsid w:val="00C15D10"/>
    <w:rsid w:val="00C20963"/>
    <w:rsid w:val="00C738AA"/>
    <w:rsid w:val="00C75F26"/>
    <w:rsid w:val="00C93F8C"/>
    <w:rsid w:val="00CA1DEB"/>
    <w:rsid w:val="00CA4E1F"/>
    <w:rsid w:val="00CC1A14"/>
    <w:rsid w:val="00CC61ED"/>
    <w:rsid w:val="00CD0046"/>
    <w:rsid w:val="00D204B4"/>
    <w:rsid w:val="00D20ECC"/>
    <w:rsid w:val="00D34E71"/>
    <w:rsid w:val="00D4778B"/>
    <w:rsid w:val="00D96F36"/>
    <w:rsid w:val="00DD27A3"/>
    <w:rsid w:val="00DD4059"/>
    <w:rsid w:val="00DE7EDC"/>
    <w:rsid w:val="00E66721"/>
    <w:rsid w:val="00EA2C18"/>
    <w:rsid w:val="00ED23FA"/>
    <w:rsid w:val="00EE5BC9"/>
    <w:rsid w:val="00EF05F8"/>
    <w:rsid w:val="00F8249C"/>
    <w:rsid w:val="00FD0715"/>
    <w:rsid w:val="00FF2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64BB2D"/>
  <w15:docId w15:val="{A6779BBD-EB36-4CD5-98BF-B8AD8860C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767"/>
    <w:rPr>
      <w:sz w:val="24"/>
      <w:szCs w:val="24"/>
    </w:rPr>
  </w:style>
  <w:style w:type="paragraph" w:styleId="1">
    <w:name w:val="heading 1"/>
    <w:basedOn w:val="a"/>
    <w:next w:val="a"/>
    <w:link w:val="10"/>
    <w:uiPriority w:val="9"/>
    <w:qFormat/>
    <w:rsid w:val="00506D7A"/>
    <w:pPr>
      <w:keepNext/>
      <w:keepLines/>
      <w:spacing w:before="240"/>
      <w:outlineLvl w:val="0"/>
    </w:pPr>
    <w:rPr>
      <w:b/>
      <w:bCs/>
      <w:color w:val="2F5496"/>
      <w:kern w:val="36"/>
      <w:sz w:val="48"/>
      <w:szCs w:val="48"/>
    </w:rPr>
  </w:style>
  <w:style w:type="paragraph" w:styleId="2">
    <w:name w:val="heading 2"/>
    <w:basedOn w:val="a"/>
    <w:next w:val="a"/>
    <w:link w:val="20"/>
    <w:uiPriority w:val="9"/>
    <w:qFormat/>
    <w:rsid w:val="00506D7A"/>
    <w:pPr>
      <w:keepNext/>
      <w:keepLines/>
      <w:spacing w:before="40"/>
      <w:outlineLvl w:val="1"/>
    </w:pPr>
    <w:rPr>
      <w:b/>
      <w:bCs/>
      <w:color w:val="2F5496"/>
      <w:sz w:val="36"/>
      <w:szCs w:val="36"/>
    </w:rPr>
  </w:style>
  <w:style w:type="paragraph" w:styleId="3">
    <w:name w:val="heading 3"/>
    <w:basedOn w:val="a"/>
    <w:next w:val="a"/>
    <w:link w:val="30"/>
    <w:uiPriority w:val="9"/>
    <w:qFormat/>
    <w:rsid w:val="00506D7A"/>
    <w:pPr>
      <w:keepNext/>
      <w:keepLines/>
      <w:spacing w:before="40"/>
      <w:outlineLvl w:val="2"/>
    </w:pPr>
    <w:rPr>
      <w:b/>
      <w:bCs/>
      <w:color w:val="1F3763"/>
      <w:sz w:val="28"/>
      <w:szCs w:val="28"/>
    </w:rPr>
  </w:style>
  <w:style w:type="paragraph" w:styleId="4">
    <w:name w:val="heading 4"/>
    <w:basedOn w:val="a"/>
    <w:next w:val="a"/>
    <w:link w:val="40"/>
    <w:uiPriority w:val="9"/>
    <w:qFormat/>
    <w:rsid w:val="00506D7A"/>
    <w:pPr>
      <w:keepNext/>
      <w:keepLines/>
      <w:spacing w:before="40"/>
      <w:outlineLvl w:val="3"/>
    </w:pPr>
    <w:rPr>
      <w:b/>
      <w:bCs/>
      <w:iCs/>
      <w:color w:val="2F5496"/>
    </w:rPr>
  </w:style>
  <w:style w:type="paragraph" w:styleId="5">
    <w:name w:val="heading 5"/>
    <w:basedOn w:val="a"/>
    <w:next w:val="a"/>
    <w:link w:val="50"/>
    <w:uiPriority w:val="9"/>
    <w:qFormat/>
    <w:rsid w:val="00506D7A"/>
    <w:pPr>
      <w:keepNext/>
      <w:keepLines/>
      <w:spacing w:before="40"/>
      <w:outlineLvl w:val="4"/>
    </w:pPr>
    <w:rPr>
      <w:b/>
      <w:bCs/>
      <w:color w:val="2F5496"/>
      <w:sz w:val="20"/>
      <w:szCs w:val="20"/>
    </w:rPr>
  </w:style>
  <w:style w:type="paragraph" w:styleId="6">
    <w:name w:val="heading 6"/>
    <w:basedOn w:val="a"/>
    <w:next w:val="a"/>
    <w:link w:val="60"/>
    <w:uiPriority w:val="9"/>
    <w:qFormat/>
    <w:rsid w:val="00506D7A"/>
    <w:pPr>
      <w:keepNext/>
      <w:keepLines/>
      <w:spacing w:before="40"/>
      <w:outlineLvl w:val="5"/>
    </w:pPr>
    <w:rPr>
      <w:b/>
      <w:bCs/>
      <w:color w:val="1F3763"/>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6D7A"/>
    <w:rPr>
      <w:rFonts w:ascii="Calibri Light" w:eastAsia="Times New Roman" w:hAnsi="Calibri Light" w:cs="Times New Roman"/>
      <w:color w:val="2F5496"/>
      <w:sz w:val="32"/>
      <w:szCs w:val="32"/>
    </w:rPr>
  </w:style>
  <w:style w:type="character" w:customStyle="1" w:styleId="20">
    <w:name w:val="Заголовок 2 Знак"/>
    <w:basedOn w:val="a0"/>
    <w:link w:val="2"/>
    <w:uiPriority w:val="9"/>
    <w:rsid w:val="00506D7A"/>
    <w:rPr>
      <w:rFonts w:ascii="Calibri Light" w:eastAsia="Times New Roman" w:hAnsi="Calibri Light" w:cs="Times New Roman"/>
      <w:color w:val="2F5496"/>
      <w:sz w:val="26"/>
      <w:szCs w:val="26"/>
    </w:rPr>
  </w:style>
  <w:style w:type="character" w:customStyle="1" w:styleId="30">
    <w:name w:val="Заголовок 3 Знак"/>
    <w:basedOn w:val="a0"/>
    <w:link w:val="3"/>
    <w:uiPriority w:val="9"/>
    <w:rsid w:val="00506D7A"/>
    <w:rPr>
      <w:rFonts w:ascii="Calibri Light" w:eastAsia="Times New Roman" w:hAnsi="Calibri Light" w:cs="Times New Roman"/>
      <w:color w:val="1F3763"/>
      <w:sz w:val="24"/>
      <w:szCs w:val="24"/>
    </w:rPr>
  </w:style>
  <w:style w:type="character" w:customStyle="1" w:styleId="40">
    <w:name w:val="Заголовок 4 Знак"/>
    <w:basedOn w:val="a0"/>
    <w:link w:val="4"/>
    <w:uiPriority w:val="9"/>
    <w:rsid w:val="00506D7A"/>
    <w:rPr>
      <w:rFonts w:ascii="Calibri Light" w:eastAsia="Times New Roman" w:hAnsi="Calibri Light" w:cs="Times New Roman"/>
      <w:i/>
      <w:iCs/>
      <w:color w:val="2F5496"/>
    </w:rPr>
  </w:style>
  <w:style w:type="character" w:customStyle="1" w:styleId="50">
    <w:name w:val="Заголовок 5 Знак"/>
    <w:basedOn w:val="a0"/>
    <w:link w:val="5"/>
    <w:uiPriority w:val="9"/>
    <w:rsid w:val="00506D7A"/>
    <w:rPr>
      <w:rFonts w:ascii="Calibri Light" w:eastAsia="Times New Roman" w:hAnsi="Calibri Light" w:cs="Times New Roman"/>
      <w:color w:val="2F5496"/>
    </w:rPr>
  </w:style>
  <w:style w:type="character" w:customStyle="1" w:styleId="60">
    <w:name w:val="Заголовок 6 Знак"/>
    <w:basedOn w:val="a0"/>
    <w:link w:val="6"/>
    <w:uiPriority w:val="9"/>
    <w:rsid w:val="00506D7A"/>
    <w:rPr>
      <w:rFonts w:ascii="Calibri Light" w:eastAsia="Times New Roman" w:hAnsi="Calibri Light" w:cs="Times New Roman"/>
      <w:color w:val="1F3763"/>
    </w:rPr>
  </w:style>
  <w:style w:type="character" w:customStyle="1" w:styleId="spanrvts0">
    <w:name w:val="span_rvts0"/>
    <w:basedOn w:val="a0"/>
    <w:rPr>
      <w:rFonts w:ascii="Times New Roman" w:eastAsia="Times New Roman" w:hAnsi="Times New Roman" w:cs="Times New Roman"/>
      <w:b w:val="0"/>
      <w:bCs w:val="0"/>
      <w:i w:val="0"/>
      <w:iCs w:val="0"/>
      <w:sz w:val="24"/>
      <w:szCs w:val="24"/>
    </w:rPr>
  </w:style>
  <w:style w:type="paragraph" w:customStyle="1" w:styleId="rvps14">
    <w:name w:val="rvps14"/>
    <w:basedOn w:val="a"/>
  </w:style>
  <w:style w:type="paragraph" w:customStyle="1" w:styleId="rvps4">
    <w:name w:val="rvps4"/>
    <w:basedOn w:val="a"/>
    <w:pPr>
      <w:jc w:val="center"/>
    </w:pPr>
  </w:style>
  <w:style w:type="paragraph" w:customStyle="1" w:styleId="rvps1">
    <w:name w:val="rvps1"/>
    <w:basedOn w:val="a"/>
    <w:pPr>
      <w:jc w:val="center"/>
    </w:pPr>
  </w:style>
  <w:style w:type="character" w:customStyle="1" w:styleId="spanrvts15">
    <w:name w:val="span_rvts15"/>
    <w:basedOn w:val="a0"/>
    <w:rPr>
      <w:rFonts w:ascii="Times New Roman" w:eastAsia="Times New Roman" w:hAnsi="Times New Roman" w:cs="Times New Roman"/>
      <w:b/>
      <w:bCs/>
      <w:i w:val="0"/>
      <w:iCs w:val="0"/>
      <w:sz w:val="28"/>
      <w:szCs w:val="28"/>
    </w:rPr>
  </w:style>
  <w:style w:type="character" w:customStyle="1" w:styleId="spanrvts23">
    <w:name w:val="span_rvts23"/>
    <w:basedOn w:val="a0"/>
    <w:rPr>
      <w:rFonts w:ascii="Times New Roman" w:eastAsia="Times New Roman" w:hAnsi="Times New Roman" w:cs="Times New Roman"/>
      <w:b/>
      <w:bCs/>
      <w:i w:val="0"/>
      <w:iCs w:val="0"/>
      <w:sz w:val="32"/>
      <w:szCs w:val="32"/>
    </w:rPr>
  </w:style>
  <w:style w:type="paragraph" w:customStyle="1" w:styleId="rvps7">
    <w:name w:val="rvps7"/>
    <w:basedOn w:val="a"/>
    <w:pPr>
      <w:jc w:val="center"/>
    </w:pPr>
  </w:style>
  <w:style w:type="character" w:customStyle="1" w:styleId="spanrvts9">
    <w:name w:val="span_rvts9"/>
    <w:basedOn w:val="a0"/>
    <w:rPr>
      <w:rFonts w:ascii="Times New Roman" w:eastAsia="Times New Roman" w:hAnsi="Times New Roman" w:cs="Times New Roman"/>
      <w:b/>
      <w:bCs/>
      <w:i w:val="0"/>
      <w:iCs w:val="0"/>
      <w:sz w:val="24"/>
      <w:szCs w:val="24"/>
    </w:rPr>
  </w:style>
  <w:style w:type="table" w:customStyle="1" w:styleId="articletable">
    <w:name w:val="article_table"/>
    <w:basedOn w:val="a1"/>
    <w:tblPr/>
  </w:style>
  <w:style w:type="paragraph" w:customStyle="1" w:styleId="rvps8">
    <w:name w:val="rvps8"/>
    <w:basedOn w:val="a"/>
    <w:pPr>
      <w:jc w:val="both"/>
    </w:pPr>
  </w:style>
  <w:style w:type="paragraph" w:customStyle="1" w:styleId="rvps6">
    <w:name w:val="rvps6"/>
    <w:basedOn w:val="a"/>
    <w:pPr>
      <w:jc w:val="center"/>
    </w:pPr>
  </w:style>
  <w:style w:type="paragraph" w:customStyle="1" w:styleId="rvps2">
    <w:name w:val="rvps2"/>
    <w:basedOn w:val="a"/>
    <w:pPr>
      <w:ind w:firstLine="450"/>
      <w:jc w:val="both"/>
    </w:pPr>
  </w:style>
  <w:style w:type="character" w:customStyle="1" w:styleId="arvts96">
    <w:name w:val="a_rvts96"/>
    <w:basedOn w:val="a0"/>
    <w:rPr>
      <w:rFonts w:ascii="Times New Roman" w:eastAsia="Times New Roman" w:hAnsi="Times New Roman" w:cs="Times New Roman"/>
      <w:b w:val="0"/>
      <w:bCs w:val="0"/>
      <w:i w:val="0"/>
      <w:iCs w:val="0"/>
      <w:color w:val="000099"/>
      <w:sz w:val="24"/>
      <w:szCs w:val="24"/>
    </w:rPr>
  </w:style>
  <w:style w:type="character" w:customStyle="1" w:styleId="spanrvts52">
    <w:name w:val="span_rvts52"/>
    <w:basedOn w:val="a0"/>
    <w:rPr>
      <w:rFonts w:ascii="Times New Roman" w:eastAsia="Times New Roman" w:hAnsi="Times New Roman" w:cs="Times New Roman"/>
      <w:b/>
      <w:bCs/>
      <w:i w:val="0"/>
      <w:iCs w:val="0"/>
      <w:spacing w:val="30"/>
      <w:sz w:val="24"/>
      <w:szCs w:val="24"/>
    </w:rPr>
  </w:style>
  <w:style w:type="character" w:customStyle="1" w:styleId="arvts99">
    <w:name w:val="a_rvts99"/>
    <w:basedOn w:val="a0"/>
    <w:rPr>
      <w:rFonts w:ascii="Times New Roman" w:eastAsia="Times New Roman" w:hAnsi="Times New Roman" w:cs="Times New Roman"/>
      <w:b w:val="0"/>
      <w:bCs w:val="0"/>
      <w:i w:val="0"/>
      <w:iCs w:val="0"/>
      <w:color w:val="006600"/>
      <w:sz w:val="24"/>
      <w:szCs w:val="24"/>
    </w:rPr>
  </w:style>
  <w:style w:type="character" w:customStyle="1" w:styleId="spanrvts44">
    <w:name w:val="span_rvts44"/>
    <w:basedOn w:val="a0"/>
    <w:rPr>
      <w:rFonts w:ascii="Times New Roman" w:eastAsia="Times New Roman" w:hAnsi="Times New Roman" w:cs="Times New Roman"/>
      <w:b/>
      <w:bCs/>
      <w:i w:val="0"/>
      <w:iCs w:val="0"/>
      <w:sz w:val="24"/>
      <w:szCs w:val="24"/>
    </w:rPr>
  </w:style>
  <w:style w:type="paragraph" w:customStyle="1" w:styleId="rvps15">
    <w:name w:val="rvps15"/>
    <w:basedOn w:val="a"/>
    <w:pPr>
      <w:jc w:val="right"/>
    </w:pPr>
  </w:style>
  <w:style w:type="paragraph" w:customStyle="1" w:styleId="rvps11">
    <w:name w:val="rvps11"/>
    <w:basedOn w:val="a"/>
    <w:pPr>
      <w:jc w:val="right"/>
    </w:pPr>
  </w:style>
  <w:style w:type="paragraph" w:customStyle="1" w:styleId="break">
    <w:name w:val="break"/>
    <w:basedOn w:val="a"/>
    <w:pPr>
      <w:pageBreakBefore/>
    </w:pPr>
  </w:style>
  <w:style w:type="character" w:customStyle="1" w:styleId="spanrvts13">
    <w:name w:val="span_rvts13"/>
    <w:basedOn w:val="a0"/>
    <w:rPr>
      <w:rFonts w:ascii="Times New Roman" w:eastAsia="Times New Roman" w:hAnsi="Times New Roman" w:cs="Times New Roman"/>
      <w:b w:val="0"/>
      <w:bCs w:val="0"/>
      <w:i w:val="0"/>
      <w:iCs w:val="0"/>
      <w:sz w:val="28"/>
      <w:szCs w:val="28"/>
    </w:rPr>
  </w:style>
  <w:style w:type="character" w:customStyle="1" w:styleId="spanrvts37">
    <w:name w:val="span_rvts37"/>
    <w:basedOn w:val="a0"/>
    <w:rPr>
      <w:rFonts w:ascii="Times New Roman" w:eastAsia="Times New Roman" w:hAnsi="Times New Roman" w:cs="Times New Roman"/>
      <w:b/>
      <w:bCs/>
      <w:i w:val="0"/>
      <w:iCs w:val="0"/>
      <w:sz w:val="24"/>
      <w:szCs w:val="24"/>
      <w:vertAlign w:val="superscript"/>
    </w:rPr>
  </w:style>
  <w:style w:type="character" w:customStyle="1" w:styleId="arvts117">
    <w:name w:val="a_rvts117"/>
    <w:basedOn w:val="a0"/>
    <w:rPr>
      <w:rFonts w:ascii="Times New Roman" w:eastAsia="Times New Roman" w:hAnsi="Times New Roman" w:cs="Times New Roman"/>
      <w:b/>
      <w:bCs/>
      <w:i w:val="0"/>
      <w:iCs w:val="0"/>
      <w:color w:val="000099"/>
      <w:sz w:val="24"/>
      <w:szCs w:val="24"/>
      <w:vertAlign w:val="superscript"/>
    </w:rPr>
  </w:style>
  <w:style w:type="paragraph" w:customStyle="1" w:styleId="rvps3">
    <w:name w:val="rvps3"/>
    <w:basedOn w:val="a"/>
    <w:pPr>
      <w:jc w:val="center"/>
    </w:pPr>
  </w:style>
  <w:style w:type="character" w:customStyle="1" w:styleId="spanrvts40">
    <w:name w:val="span_rvts40"/>
    <w:basedOn w:val="a0"/>
    <w:rPr>
      <w:rFonts w:ascii="Times New Roman" w:eastAsia="Times New Roman" w:hAnsi="Times New Roman" w:cs="Times New Roman"/>
      <w:b/>
      <w:bCs/>
      <w:i w:val="0"/>
      <w:iCs w:val="0"/>
      <w:sz w:val="24"/>
      <w:szCs w:val="24"/>
      <w:vertAlign w:val="subscript"/>
    </w:rPr>
  </w:style>
  <w:style w:type="paragraph" w:customStyle="1" w:styleId="rvps12">
    <w:name w:val="rvps12"/>
    <w:basedOn w:val="a"/>
    <w:pPr>
      <w:jc w:val="center"/>
    </w:pPr>
  </w:style>
  <w:style w:type="paragraph" w:customStyle="1" w:styleId="stamp">
    <w:name w:val="stamp"/>
    <w:basedOn w:val="a"/>
  </w:style>
  <w:style w:type="paragraph" w:styleId="a3">
    <w:name w:val="Normal (Web)"/>
    <w:basedOn w:val="a"/>
    <w:uiPriority w:val="99"/>
    <w:unhideWhenUsed/>
    <w:rsid w:val="00DD4059"/>
    <w:pPr>
      <w:spacing w:before="100" w:beforeAutospacing="1" w:after="100" w:afterAutospacing="1"/>
    </w:pPr>
    <w:rPr>
      <w:lang w:val="uk-UA" w:eastAsia="uk-UA"/>
    </w:rPr>
  </w:style>
  <w:style w:type="paragraph" w:styleId="a4">
    <w:name w:val="Balloon Text"/>
    <w:basedOn w:val="a"/>
    <w:link w:val="a5"/>
    <w:uiPriority w:val="99"/>
    <w:semiHidden/>
    <w:unhideWhenUsed/>
    <w:rsid w:val="00DD4059"/>
    <w:rPr>
      <w:rFonts w:ascii="Segoe UI" w:hAnsi="Segoe UI" w:cs="Segoe UI"/>
      <w:sz w:val="18"/>
      <w:szCs w:val="18"/>
    </w:rPr>
  </w:style>
  <w:style w:type="character" w:customStyle="1" w:styleId="a5">
    <w:name w:val="Текст выноски Знак"/>
    <w:basedOn w:val="a0"/>
    <w:link w:val="a4"/>
    <w:uiPriority w:val="99"/>
    <w:semiHidden/>
    <w:rsid w:val="00DD4059"/>
    <w:rPr>
      <w:rFonts w:ascii="Segoe UI" w:hAnsi="Segoe UI" w:cs="Segoe UI"/>
      <w:sz w:val="18"/>
      <w:szCs w:val="18"/>
    </w:rPr>
  </w:style>
  <w:style w:type="character" w:styleId="a6">
    <w:name w:val="annotation reference"/>
    <w:basedOn w:val="a0"/>
    <w:uiPriority w:val="99"/>
    <w:semiHidden/>
    <w:unhideWhenUsed/>
    <w:rsid w:val="008A49D2"/>
    <w:rPr>
      <w:sz w:val="16"/>
      <w:szCs w:val="16"/>
    </w:rPr>
  </w:style>
  <w:style w:type="paragraph" w:styleId="a7">
    <w:name w:val="annotation text"/>
    <w:basedOn w:val="a"/>
    <w:link w:val="a8"/>
    <w:uiPriority w:val="99"/>
    <w:semiHidden/>
    <w:unhideWhenUsed/>
    <w:rsid w:val="008A49D2"/>
    <w:rPr>
      <w:sz w:val="20"/>
      <w:szCs w:val="20"/>
    </w:rPr>
  </w:style>
  <w:style w:type="character" w:customStyle="1" w:styleId="a8">
    <w:name w:val="Текст примечания Знак"/>
    <w:basedOn w:val="a0"/>
    <w:link w:val="a7"/>
    <w:uiPriority w:val="99"/>
    <w:semiHidden/>
    <w:rsid w:val="008A49D2"/>
  </w:style>
  <w:style w:type="paragraph" w:styleId="a9">
    <w:name w:val="annotation subject"/>
    <w:basedOn w:val="a7"/>
    <w:next w:val="a7"/>
    <w:link w:val="aa"/>
    <w:uiPriority w:val="99"/>
    <w:semiHidden/>
    <w:unhideWhenUsed/>
    <w:rsid w:val="008A49D2"/>
    <w:rPr>
      <w:b/>
      <w:bCs/>
    </w:rPr>
  </w:style>
  <w:style w:type="character" w:customStyle="1" w:styleId="aa">
    <w:name w:val="Тема примечания Знак"/>
    <w:basedOn w:val="a8"/>
    <w:link w:val="a9"/>
    <w:uiPriority w:val="99"/>
    <w:semiHidden/>
    <w:rsid w:val="008A49D2"/>
    <w:rPr>
      <w:b/>
      <w:bCs/>
    </w:rPr>
  </w:style>
  <w:style w:type="character" w:styleId="ab">
    <w:name w:val="Hyperlink"/>
    <w:basedOn w:val="a0"/>
    <w:uiPriority w:val="99"/>
    <w:semiHidden/>
    <w:unhideWhenUsed/>
    <w:rsid w:val="008A49D2"/>
    <w:rPr>
      <w:color w:val="0000FF"/>
      <w:u w:val="single"/>
    </w:rPr>
  </w:style>
  <w:style w:type="paragraph" w:styleId="ac">
    <w:name w:val="header"/>
    <w:basedOn w:val="a"/>
    <w:link w:val="ad"/>
    <w:uiPriority w:val="99"/>
    <w:unhideWhenUsed/>
    <w:rsid w:val="00104431"/>
    <w:pPr>
      <w:tabs>
        <w:tab w:val="center" w:pos="4677"/>
        <w:tab w:val="right" w:pos="9355"/>
      </w:tabs>
    </w:pPr>
  </w:style>
  <w:style w:type="character" w:customStyle="1" w:styleId="ad">
    <w:name w:val="Верхний колонтитул Знак"/>
    <w:basedOn w:val="a0"/>
    <w:link w:val="ac"/>
    <w:uiPriority w:val="99"/>
    <w:rsid w:val="00104431"/>
    <w:rPr>
      <w:sz w:val="24"/>
      <w:szCs w:val="24"/>
    </w:rPr>
  </w:style>
  <w:style w:type="paragraph" w:styleId="ae">
    <w:name w:val="footer"/>
    <w:basedOn w:val="a"/>
    <w:link w:val="af"/>
    <w:uiPriority w:val="99"/>
    <w:unhideWhenUsed/>
    <w:rsid w:val="00104431"/>
    <w:pPr>
      <w:tabs>
        <w:tab w:val="center" w:pos="4677"/>
        <w:tab w:val="right" w:pos="9355"/>
      </w:tabs>
    </w:pPr>
  </w:style>
  <w:style w:type="character" w:customStyle="1" w:styleId="af">
    <w:name w:val="Нижний колонтитул Знак"/>
    <w:basedOn w:val="a0"/>
    <w:link w:val="ae"/>
    <w:uiPriority w:val="99"/>
    <w:rsid w:val="0010443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97437">
      <w:bodyDiv w:val="1"/>
      <w:marLeft w:val="0"/>
      <w:marRight w:val="0"/>
      <w:marTop w:val="0"/>
      <w:marBottom w:val="0"/>
      <w:divBdr>
        <w:top w:val="none" w:sz="0" w:space="0" w:color="auto"/>
        <w:left w:val="none" w:sz="0" w:space="0" w:color="auto"/>
        <w:bottom w:val="none" w:sz="0" w:space="0" w:color="auto"/>
        <w:right w:val="none" w:sz="0" w:space="0" w:color="auto"/>
      </w:divBdr>
    </w:div>
    <w:div w:id="619915685">
      <w:bodyDiv w:val="1"/>
      <w:marLeft w:val="0"/>
      <w:marRight w:val="0"/>
      <w:marTop w:val="0"/>
      <w:marBottom w:val="0"/>
      <w:divBdr>
        <w:top w:val="none" w:sz="0" w:space="0" w:color="auto"/>
        <w:left w:val="none" w:sz="0" w:space="0" w:color="auto"/>
        <w:bottom w:val="none" w:sz="0" w:space="0" w:color="auto"/>
        <w:right w:val="none" w:sz="0" w:space="0" w:color="auto"/>
      </w:divBdr>
    </w:div>
    <w:div w:id="710956061">
      <w:bodyDiv w:val="1"/>
      <w:marLeft w:val="0"/>
      <w:marRight w:val="0"/>
      <w:marTop w:val="0"/>
      <w:marBottom w:val="0"/>
      <w:divBdr>
        <w:top w:val="none" w:sz="0" w:space="0" w:color="auto"/>
        <w:left w:val="none" w:sz="0" w:space="0" w:color="auto"/>
        <w:bottom w:val="none" w:sz="0" w:space="0" w:color="auto"/>
        <w:right w:val="none" w:sz="0" w:space="0" w:color="auto"/>
      </w:divBdr>
    </w:div>
    <w:div w:id="768357951">
      <w:bodyDiv w:val="1"/>
      <w:marLeft w:val="0"/>
      <w:marRight w:val="0"/>
      <w:marTop w:val="0"/>
      <w:marBottom w:val="0"/>
      <w:divBdr>
        <w:top w:val="none" w:sz="0" w:space="0" w:color="auto"/>
        <w:left w:val="none" w:sz="0" w:space="0" w:color="auto"/>
        <w:bottom w:val="none" w:sz="0" w:space="0" w:color="auto"/>
        <w:right w:val="none" w:sz="0" w:space="0" w:color="auto"/>
      </w:divBdr>
    </w:div>
    <w:div w:id="795564485">
      <w:bodyDiv w:val="1"/>
      <w:marLeft w:val="0"/>
      <w:marRight w:val="0"/>
      <w:marTop w:val="0"/>
      <w:marBottom w:val="0"/>
      <w:divBdr>
        <w:top w:val="none" w:sz="0" w:space="0" w:color="auto"/>
        <w:left w:val="none" w:sz="0" w:space="0" w:color="auto"/>
        <w:bottom w:val="none" w:sz="0" w:space="0" w:color="auto"/>
        <w:right w:val="none" w:sz="0" w:space="0" w:color="auto"/>
      </w:divBdr>
    </w:div>
    <w:div w:id="892157826">
      <w:bodyDiv w:val="1"/>
      <w:marLeft w:val="0"/>
      <w:marRight w:val="0"/>
      <w:marTop w:val="0"/>
      <w:marBottom w:val="0"/>
      <w:divBdr>
        <w:top w:val="none" w:sz="0" w:space="0" w:color="auto"/>
        <w:left w:val="none" w:sz="0" w:space="0" w:color="auto"/>
        <w:bottom w:val="none" w:sz="0" w:space="0" w:color="auto"/>
        <w:right w:val="none" w:sz="0" w:space="0" w:color="auto"/>
      </w:divBdr>
    </w:div>
    <w:div w:id="906765713">
      <w:bodyDiv w:val="1"/>
      <w:marLeft w:val="0"/>
      <w:marRight w:val="0"/>
      <w:marTop w:val="0"/>
      <w:marBottom w:val="0"/>
      <w:divBdr>
        <w:top w:val="none" w:sz="0" w:space="0" w:color="auto"/>
        <w:left w:val="none" w:sz="0" w:space="0" w:color="auto"/>
        <w:bottom w:val="none" w:sz="0" w:space="0" w:color="auto"/>
        <w:right w:val="none" w:sz="0" w:space="0" w:color="auto"/>
      </w:divBdr>
    </w:div>
    <w:div w:id="1077287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B2315-D9FF-4412-8391-01C9DA090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21</Pages>
  <Words>7583</Words>
  <Characters>43229</Characters>
  <Application>Microsoft Office Word</Application>
  <DocSecurity>0</DocSecurity>
  <Lines>360</Lines>
  <Paragraphs>101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затвердження Типових правил благоустрою території населеного пункту | від 27.11.2017 № 310</vt:lpstr>
      <vt:lpstr>Про затвердження Типових правил благоустрою території населеного пункту | від 27.11.2017 № 310</vt:lpstr>
    </vt:vector>
  </TitlesOfParts>
  <Company/>
  <LinksUpToDate>false</LinksUpToDate>
  <CharactersWithSpaces>50711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затвердження Типових правил благоустрою території населеного пункту | від 27.11.2017 № 310</dc:title>
  <dc:creator>user-tmr</dc:creator>
  <cp:lastModifiedBy>user-tmr</cp:lastModifiedBy>
  <cp:revision>30</cp:revision>
  <cp:lastPrinted>2024-11-12T14:09:00Z</cp:lastPrinted>
  <dcterms:created xsi:type="dcterms:W3CDTF">2024-08-26T08:01:00Z</dcterms:created>
  <dcterms:modified xsi:type="dcterms:W3CDTF">2024-12-03T12:18:00Z</dcterms:modified>
</cp:coreProperties>
</file>